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8"/>
        <w:gridCol w:w="1171"/>
        <w:gridCol w:w="434"/>
        <w:gridCol w:w="1776"/>
        <w:gridCol w:w="1276"/>
        <w:gridCol w:w="4253"/>
      </w:tblGrid>
      <w:tr w:rsidR="00D700DD" w:rsidRPr="00E75294" w:rsidTr="00521969">
        <w:trPr>
          <w:trHeight w:val="2430"/>
        </w:trPr>
        <w:tc>
          <w:tcPr>
            <w:tcW w:w="3969" w:type="dxa"/>
            <w:gridSpan w:val="4"/>
          </w:tcPr>
          <w:p w:rsidR="00D700DD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A62EA9">
              <w:rPr>
                <w:sz w:val="26"/>
                <w:szCs w:val="26"/>
              </w:rPr>
              <w:t>АДМИНИСТРАЦИЯ</w:t>
            </w:r>
          </w:p>
          <w:p w:rsidR="00D700DD" w:rsidRPr="00521969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521969">
              <w:rPr>
                <w:sz w:val="26"/>
                <w:szCs w:val="26"/>
              </w:rPr>
              <w:t>ТОМСКОЙ ОБЛАСТИ</w:t>
            </w:r>
          </w:p>
          <w:p w:rsidR="00D700DD" w:rsidRPr="00521969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  <w:p w:rsidR="00D700DD" w:rsidRPr="00521969" w:rsidRDefault="00DE3AAF" w:rsidP="006D3F15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b/>
                <w:sz w:val="26"/>
                <w:szCs w:val="26"/>
              </w:rPr>
            </w:pPr>
            <w:r w:rsidRPr="006D3F15">
              <w:rPr>
                <w:b/>
                <w:sz w:val="26"/>
                <w:szCs w:val="26"/>
              </w:rPr>
              <w:t xml:space="preserve">ДЕПАРТАМЕНТ </w:t>
            </w:r>
            <w:r w:rsidRPr="00DE3AAF">
              <w:rPr>
                <w:b/>
                <w:sz w:val="26"/>
                <w:szCs w:val="26"/>
              </w:rPr>
              <w:t>ПО ГОСУДАРСТВЕННО-ПРАВОВЫМ ВОПРОСАМ И ЗАКОНОПРОЕКТНОЙ ДЕЯТЕЛЬНОСТИ</w:t>
            </w:r>
          </w:p>
          <w:p w:rsidR="00521969" w:rsidRPr="00521969" w:rsidRDefault="00521969" w:rsidP="00D8093C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sz w:val="12"/>
                <w:szCs w:val="12"/>
              </w:rPr>
            </w:pPr>
          </w:p>
          <w:p w:rsidR="007D1900" w:rsidRPr="007D1900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</w:rPr>
              <w:t>Ленина пл., д. 6, г. Томск, 634050</w:t>
            </w:r>
          </w:p>
          <w:p w:rsidR="007D1900" w:rsidRPr="007D1900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</w:rPr>
              <w:t xml:space="preserve">тел. (382 2) </w:t>
            </w:r>
            <w:r w:rsidR="00DE3AAF" w:rsidRPr="00DE3AAF">
              <w:rPr>
                <w:sz w:val="14"/>
              </w:rPr>
              <w:t>510-519</w:t>
            </w:r>
            <w:r w:rsidRPr="007D1900">
              <w:rPr>
                <w:sz w:val="14"/>
              </w:rPr>
              <w:t xml:space="preserve">, тел/факс (382 2) </w:t>
            </w:r>
            <w:r w:rsidR="00DE3AAF" w:rsidRPr="00DE3AAF">
              <w:rPr>
                <w:sz w:val="14"/>
              </w:rPr>
              <w:t>510-175</w:t>
            </w:r>
          </w:p>
          <w:p w:rsidR="00D700DD" w:rsidRPr="00ED1E5F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  <w:lang w:val="en-US"/>
              </w:rPr>
              <w:t>E</w:t>
            </w:r>
            <w:r w:rsidRPr="00ED1E5F">
              <w:rPr>
                <w:sz w:val="14"/>
              </w:rPr>
              <w:t>-</w:t>
            </w:r>
            <w:r w:rsidRPr="007D1900">
              <w:rPr>
                <w:sz w:val="14"/>
                <w:lang w:val="en-US"/>
              </w:rPr>
              <w:t>mail</w:t>
            </w:r>
            <w:r w:rsidRPr="00ED1E5F">
              <w:rPr>
                <w:sz w:val="14"/>
              </w:rPr>
              <w:t xml:space="preserve">: </w:t>
            </w:r>
            <w:proofErr w:type="spellStart"/>
            <w:r w:rsidR="00DE3AAF" w:rsidRPr="00DE3AAF">
              <w:rPr>
                <w:sz w:val="14"/>
                <w:lang w:val="en-US"/>
              </w:rPr>
              <w:t>pr</w:t>
            </w:r>
            <w:proofErr w:type="spellEnd"/>
            <w:r w:rsidR="00DE3AAF" w:rsidRPr="00DE3AAF">
              <w:rPr>
                <w:sz w:val="14"/>
              </w:rPr>
              <w:t>-</w:t>
            </w:r>
            <w:proofErr w:type="spellStart"/>
            <w:r w:rsidR="00DE3AAF" w:rsidRPr="00DE3AAF">
              <w:rPr>
                <w:sz w:val="14"/>
                <w:lang w:val="en-US"/>
              </w:rPr>
              <w:t>radrs</w:t>
            </w:r>
            <w:proofErr w:type="spellEnd"/>
            <w:r w:rsidR="00DE3AAF" w:rsidRPr="00DE3AAF">
              <w:rPr>
                <w:sz w:val="14"/>
              </w:rPr>
              <w:t>@</w:t>
            </w:r>
            <w:proofErr w:type="spellStart"/>
            <w:r w:rsidR="00DE3AAF" w:rsidRPr="00DE3AAF">
              <w:rPr>
                <w:sz w:val="14"/>
                <w:lang w:val="en-US"/>
              </w:rPr>
              <w:t>tomsk</w:t>
            </w:r>
            <w:proofErr w:type="spellEnd"/>
            <w:r w:rsidR="00DE3AAF" w:rsidRPr="00DE3AAF">
              <w:rPr>
                <w:sz w:val="14"/>
              </w:rPr>
              <w:t>.</w:t>
            </w:r>
            <w:proofErr w:type="spellStart"/>
            <w:r w:rsidR="00DE3AAF" w:rsidRPr="00DE3AAF">
              <w:rPr>
                <w:sz w:val="14"/>
                <w:lang w:val="en-US"/>
              </w:rPr>
              <w:t>gov</w:t>
            </w:r>
            <w:proofErr w:type="spellEnd"/>
            <w:r w:rsidR="00DE3AAF" w:rsidRPr="00DE3AAF">
              <w:rPr>
                <w:sz w:val="14"/>
              </w:rPr>
              <w:t>.</w:t>
            </w:r>
            <w:proofErr w:type="spellStart"/>
            <w:r w:rsidR="00DE3AAF" w:rsidRPr="00DE3AAF">
              <w:rPr>
                <w:sz w:val="14"/>
                <w:lang w:val="en-US"/>
              </w:rPr>
              <w:t>ru</w:t>
            </w:r>
            <w:proofErr w:type="spellEnd"/>
          </w:p>
          <w:p w:rsidR="00D700DD" w:rsidRPr="00ED1E5F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</w:tc>
        <w:tc>
          <w:tcPr>
            <w:tcW w:w="1276" w:type="dxa"/>
            <w:vMerge w:val="restart"/>
          </w:tcPr>
          <w:p w:rsidR="00D700DD" w:rsidRPr="00ED1E5F" w:rsidRDefault="00D700DD" w:rsidP="001B072C">
            <w:pPr>
              <w:jc w:val="center"/>
              <w:rPr>
                <w:sz w:val="14"/>
              </w:rPr>
            </w:pPr>
          </w:p>
        </w:tc>
        <w:tc>
          <w:tcPr>
            <w:tcW w:w="4253" w:type="dxa"/>
            <w:vMerge w:val="restart"/>
          </w:tcPr>
          <w:p w:rsidR="00D700DD" w:rsidRPr="00ED1E5F" w:rsidRDefault="00D700DD" w:rsidP="005D25E4">
            <w:pPr>
              <w:pStyle w:val="a9"/>
              <w:rPr>
                <w:b w:val="0"/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2F41AC" w:rsidRPr="00D00D55" w:rsidRDefault="002F41AC" w:rsidP="002F41AC">
            <w:pPr>
              <w:spacing w:after="120"/>
              <w:rPr>
                <w:sz w:val="26"/>
                <w:szCs w:val="26"/>
              </w:rPr>
            </w:pPr>
            <w:r w:rsidRPr="00D00D55">
              <w:rPr>
                <w:sz w:val="26"/>
                <w:szCs w:val="26"/>
              </w:rPr>
              <w:t>Начальнику Департамента по развитию инновационной и предпринимательской деятельности Томской области</w:t>
            </w:r>
          </w:p>
          <w:p w:rsidR="00D700DD" w:rsidRPr="00D00D55" w:rsidRDefault="002F41AC" w:rsidP="002F41AC">
            <w:pPr>
              <w:rPr>
                <w:sz w:val="26"/>
                <w:szCs w:val="26"/>
              </w:rPr>
            </w:pPr>
            <w:proofErr w:type="spellStart"/>
            <w:r w:rsidRPr="00D00D55">
              <w:rPr>
                <w:sz w:val="26"/>
                <w:szCs w:val="26"/>
              </w:rPr>
              <w:t>А.А.Осадченко</w:t>
            </w:r>
            <w:proofErr w:type="spellEnd"/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175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D700DD" w:rsidRPr="003C0C82" w:rsidRDefault="001627F3" w:rsidP="001B072C">
            <w:pPr>
              <w:ind w:left="-98" w:right="-104"/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bookmarkStart w:id="0" w:name="РегДанные"/>
            <w:r w:rsidR="00D700DD"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="00D700DD">
              <w:rPr>
                <w:noProof/>
                <w:sz w:val="22"/>
                <w:szCs w:val="22"/>
              </w:rPr>
              <w:t>&lt;Дата&gt;</w:t>
            </w:r>
            <w:r>
              <w:rPr>
                <w:sz w:val="22"/>
                <w:szCs w:val="22"/>
              </w:rPr>
              <w:fldChar w:fldCharType="end"/>
            </w:r>
            <w:bookmarkEnd w:id="0"/>
          </w:p>
        </w:tc>
        <w:tc>
          <w:tcPr>
            <w:tcW w:w="434" w:type="dxa"/>
            <w:shd w:val="clear" w:color="auto" w:fill="auto"/>
          </w:tcPr>
          <w:p w:rsidR="00D700DD" w:rsidRPr="00A553A8" w:rsidRDefault="00D700DD" w:rsidP="001B072C">
            <w:pPr>
              <w:ind w:left="-98" w:right="-104"/>
              <w:rPr>
                <w:sz w:val="22"/>
              </w:rPr>
            </w:pPr>
            <w:r w:rsidRPr="00A553A8">
              <w:rPr>
                <w:sz w:val="22"/>
              </w:rPr>
              <w:t xml:space="preserve">  №  </w:t>
            </w:r>
          </w:p>
        </w:tc>
        <w:tc>
          <w:tcPr>
            <w:tcW w:w="1776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D700DD" w:rsidRPr="003C0C82" w:rsidRDefault="00D700DD" w:rsidP="001B072C">
            <w:pPr>
              <w:ind w:left="-98" w:right="-10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588" w:type="dxa"/>
            <w:shd w:val="clear" w:color="auto" w:fill="auto"/>
          </w:tcPr>
          <w:p w:rsidR="00D700DD" w:rsidRPr="00A553A8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на № </w:t>
            </w:r>
          </w:p>
        </w:tc>
        <w:tc>
          <w:tcPr>
            <w:tcW w:w="1171" w:type="dxa"/>
            <w:tcBorders>
              <w:bottom w:val="single" w:sz="4" w:space="0" w:color="auto"/>
            </w:tcBorders>
            <w:shd w:val="clear" w:color="auto" w:fill="auto"/>
          </w:tcPr>
          <w:p w:rsidR="00D700DD" w:rsidRPr="00A553A8" w:rsidRDefault="00F26225" w:rsidP="001125C3">
            <w:pPr>
              <w:spacing w:before="120"/>
              <w:ind w:left="-129" w:right="-102"/>
              <w:jc w:val="center"/>
              <w:rPr>
                <w:sz w:val="22"/>
              </w:rPr>
            </w:pPr>
            <w:r>
              <w:rPr>
                <w:sz w:val="22"/>
              </w:rPr>
              <w:t>5</w:t>
            </w:r>
            <w:r w:rsidR="002F41AC">
              <w:rPr>
                <w:sz w:val="22"/>
              </w:rPr>
              <w:t>2</w:t>
            </w:r>
            <w:r w:rsidR="003A4872">
              <w:rPr>
                <w:sz w:val="22"/>
              </w:rPr>
              <w:t>-</w:t>
            </w:r>
            <w:r w:rsidR="00743E9D">
              <w:rPr>
                <w:sz w:val="22"/>
              </w:rPr>
              <w:t>0</w:t>
            </w:r>
            <w:r w:rsidR="002F41AC">
              <w:rPr>
                <w:sz w:val="22"/>
              </w:rPr>
              <w:t>43</w:t>
            </w:r>
            <w:r w:rsidR="001125C3">
              <w:rPr>
                <w:sz w:val="22"/>
              </w:rPr>
              <w:t>7</w:t>
            </w:r>
          </w:p>
        </w:tc>
        <w:tc>
          <w:tcPr>
            <w:tcW w:w="434" w:type="dxa"/>
            <w:shd w:val="clear" w:color="auto" w:fill="auto"/>
          </w:tcPr>
          <w:p w:rsidR="00D700DD" w:rsidRPr="00A553A8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  от  </w:t>
            </w: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700DD" w:rsidRPr="00A553A8" w:rsidRDefault="002F41AC" w:rsidP="002F41AC">
            <w:pPr>
              <w:spacing w:before="120"/>
              <w:ind w:left="-98" w:right="-102"/>
              <w:jc w:val="center"/>
              <w:rPr>
                <w:sz w:val="22"/>
              </w:rPr>
            </w:pPr>
            <w:r>
              <w:rPr>
                <w:sz w:val="22"/>
              </w:rPr>
              <w:t>12</w:t>
            </w:r>
            <w:r w:rsidR="003A4872">
              <w:rPr>
                <w:sz w:val="22"/>
              </w:rPr>
              <w:t>.</w:t>
            </w:r>
            <w:r w:rsidR="00743E9D">
              <w:rPr>
                <w:sz w:val="22"/>
              </w:rPr>
              <w:t>07</w:t>
            </w:r>
            <w:r w:rsidR="003A4872">
              <w:rPr>
                <w:sz w:val="22"/>
              </w:rPr>
              <w:t>.201</w:t>
            </w:r>
            <w:r w:rsidR="00743E9D">
              <w:rPr>
                <w:sz w:val="22"/>
              </w:rPr>
              <w:t>9</w:t>
            </w: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3969" w:type="dxa"/>
            <w:gridSpan w:val="4"/>
            <w:shd w:val="clear" w:color="auto" w:fill="auto"/>
          </w:tcPr>
          <w:p w:rsidR="00D700DD" w:rsidRPr="00A62EA9" w:rsidRDefault="00D700DD" w:rsidP="001B072C">
            <w:pPr>
              <w:ind w:left="-98" w:right="-104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</w:tbl>
    <w:p w:rsidR="00267B25" w:rsidRPr="00267B25" w:rsidRDefault="00267B25" w:rsidP="00267B25">
      <w:pPr>
        <w:pStyle w:val="p2"/>
        <w:shd w:val="clear" w:color="auto" w:fill="FFFFFF"/>
        <w:spacing w:before="0" w:beforeAutospacing="0" w:after="0" w:afterAutospacing="0"/>
        <w:jc w:val="center"/>
        <w:rPr>
          <w:color w:val="000000"/>
          <w:sz w:val="26"/>
          <w:szCs w:val="26"/>
        </w:rPr>
      </w:pPr>
      <w:r w:rsidRPr="00267B25">
        <w:rPr>
          <w:rStyle w:val="s1"/>
          <w:bCs/>
          <w:color w:val="000000"/>
          <w:sz w:val="26"/>
          <w:szCs w:val="26"/>
        </w:rPr>
        <w:t>ЗАКЛЮЧЕНИЕ</w:t>
      </w:r>
    </w:p>
    <w:p w:rsidR="001125C3" w:rsidRDefault="00267B25" w:rsidP="00C40678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267B25">
        <w:rPr>
          <w:sz w:val="26"/>
          <w:szCs w:val="26"/>
        </w:rPr>
        <w:t xml:space="preserve">об оценке регулирующего воздействия проекта </w:t>
      </w:r>
      <w:r w:rsidR="002F41AC" w:rsidRPr="002F41AC">
        <w:rPr>
          <w:sz w:val="26"/>
          <w:szCs w:val="26"/>
        </w:rPr>
        <w:t>постановлени</w:t>
      </w:r>
      <w:r w:rsidR="002F41AC">
        <w:rPr>
          <w:sz w:val="26"/>
          <w:szCs w:val="26"/>
        </w:rPr>
        <w:t>я</w:t>
      </w:r>
      <w:r w:rsidR="002F41AC" w:rsidRPr="002F41AC">
        <w:rPr>
          <w:sz w:val="26"/>
          <w:szCs w:val="26"/>
        </w:rPr>
        <w:t xml:space="preserve"> Администрации Томской области </w:t>
      </w:r>
      <w:r w:rsidR="001125C3" w:rsidRPr="006304D8">
        <w:rPr>
          <w:sz w:val="26"/>
          <w:szCs w:val="26"/>
        </w:rPr>
        <w:t>«Об утверждении порядка предоставления субсидий на финансовое обеспечение затрат по организации оказания комплекса услуг, сервисов и мер поддержки субъектам малого и среднего предпринимательства в центре «Мой бизнес» - Центре класт</w:t>
      </w:r>
      <w:r w:rsidR="00FC40DB">
        <w:rPr>
          <w:sz w:val="26"/>
          <w:szCs w:val="26"/>
        </w:rPr>
        <w:t>ерного развития Томской области</w:t>
      </w:r>
    </w:p>
    <w:p w:rsidR="0013250B" w:rsidRDefault="0013250B" w:rsidP="008947E0">
      <w:pPr>
        <w:rPr>
          <w:sz w:val="28"/>
          <w:szCs w:val="28"/>
        </w:rPr>
      </w:pPr>
    </w:p>
    <w:p w:rsidR="00267B25" w:rsidRPr="00B55B8A" w:rsidRDefault="00267B25" w:rsidP="00120C55">
      <w:pPr>
        <w:ind w:firstLine="709"/>
        <w:jc w:val="both"/>
        <w:rPr>
          <w:sz w:val="26"/>
          <w:szCs w:val="26"/>
        </w:rPr>
      </w:pPr>
      <w:r w:rsidRPr="00B55B8A">
        <w:rPr>
          <w:sz w:val="26"/>
          <w:szCs w:val="26"/>
        </w:rPr>
        <w:t xml:space="preserve">Департамент по государственно-правовым вопросам и законопроектной деятельности Администрации Томской области (далее – Департамент), </w:t>
      </w:r>
      <w:r w:rsidR="00B55B8A">
        <w:rPr>
          <w:sz w:val="26"/>
          <w:szCs w:val="26"/>
        </w:rPr>
        <w:br/>
      </w:r>
      <w:r w:rsidRPr="00B55B8A">
        <w:rPr>
          <w:sz w:val="26"/>
          <w:szCs w:val="26"/>
        </w:rPr>
        <w:t xml:space="preserve">как уполномоченный орган в области оценки регулирующего воздействия проектов нормативных правовых актов Томской области, рассмотрел проект </w:t>
      </w:r>
      <w:r w:rsidR="00252D5C" w:rsidRPr="00743E9D">
        <w:rPr>
          <w:sz w:val="26"/>
          <w:szCs w:val="26"/>
        </w:rPr>
        <w:t xml:space="preserve">постановления </w:t>
      </w:r>
      <w:r w:rsidR="002F41AC" w:rsidRPr="002F41AC">
        <w:rPr>
          <w:sz w:val="26"/>
          <w:szCs w:val="26"/>
        </w:rPr>
        <w:t xml:space="preserve">Администрации Томской области </w:t>
      </w:r>
      <w:r w:rsidR="00120C55" w:rsidRPr="006304D8">
        <w:rPr>
          <w:sz w:val="26"/>
          <w:szCs w:val="26"/>
        </w:rPr>
        <w:t>«Об утверждении порядка предоставления субсидий на финансовое обеспечение затрат по организации оказания комплекса услуг, сервисов и мер поддержки субъектам малого и среднего предпринимательства в центре «Мой бизнес» - Центре класт</w:t>
      </w:r>
      <w:r w:rsidR="00FC40DB">
        <w:rPr>
          <w:sz w:val="26"/>
          <w:szCs w:val="26"/>
        </w:rPr>
        <w:t>ерного развития Томской области</w:t>
      </w:r>
      <w:r w:rsidRPr="00B55B8A">
        <w:rPr>
          <w:sz w:val="26"/>
          <w:szCs w:val="26"/>
        </w:rPr>
        <w:t xml:space="preserve"> (далее – проект акта), подготовленный и направленный для подготовки настоящего заключения Департаментом </w:t>
      </w:r>
      <w:r w:rsidR="002F41AC">
        <w:rPr>
          <w:sz w:val="26"/>
          <w:szCs w:val="26"/>
        </w:rPr>
        <w:t xml:space="preserve">по </w:t>
      </w:r>
      <w:r w:rsidR="002F41AC" w:rsidRPr="002F41AC">
        <w:rPr>
          <w:sz w:val="26"/>
          <w:szCs w:val="26"/>
        </w:rPr>
        <w:t>развитию инновационной и предпринимательской деятельности Томской области</w:t>
      </w:r>
      <w:r w:rsidR="00891448" w:rsidRPr="00B55B8A">
        <w:rPr>
          <w:sz w:val="26"/>
          <w:szCs w:val="26"/>
        </w:rPr>
        <w:t xml:space="preserve"> </w:t>
      </w:r>
      <w:r w:rsidRPr="00B55B8A">
        <w:rPr>
          <w:sz w:val="26"/>
          <w:szCs w:val="26"/>
        </w:rPr>
        <w:t>(далее – Разработчик), и сообщает следующее.</w:t>
      </w:r>
    </w:p>
    <w:p w:rsidR="002D0384" w:rsidRPr="00B55B8A" w:rsidRDefault="002D0384" w:rsidP="00FF6AAD">
      <w:pPr>
        <w:ind w:firstLine="709"/>
        <w:jc w:val="both"/>
        <w:rPr>
          <w:sz w:val="26"/>
          <w:szCs w:val="26"/>
        </w:rPr>
      </w:pPr>
      <w:proofErr w:type="gramStart"/>
      <w:r w:rsidRPr="00B55B8A">
        <w:rPr>
          <w:sz w:val="26"/>
          <w:szCs w:val="26"/>
        </w:rPr>
        <w:t>В соответствии с Порядком проведения оценки регулирующего воздействия проектов нормативных правовых актов Томской области, утвержденным постановлением Администрации Томской области от 14.03.2014 № 75а «Об оценке регулирующего воздействия проектов нормативных правовых актов и экспертизе нормативных правовых актов в Томской области» (далее – Порядок</w:t>
      </w:r>
      <w:r w:rsidR="002C0C30">
        <w:rPr>
          <w:sz w:val="26"/>
          <w:szCs w:val="26"/>
        </w:rPr>
        <w:t xml:space="preserve"> ОРВ</w:t>
      </w:r>
      <w:r w:rsidRPr="00B55B8A">
        <w:rPr>
          <w:sz w:val="26"/>
          <w:szCs w:val="26"/>
        </w:rPr>
        <w:t xml:space="preserve">), проект акта подлежит оценке регулирующего воздействия, поскольку содержит положения, </w:t>
      </w:r>
      <w:r w:rsidR="00773074" w:rsidRPr="00B55B8A">
        <w:rPr>
          <w:sz w:val="26"/>
          <w:szCs w:val="26"/>
        </w:rPr>
        <w:t>устанавливающие новые или изменяющие ранее предусмотренные нормативными правовыми актами Томской</w:t>
      </w:r>
      <w:proofErr w:type="gramEnd"/>
      <w:r w:rsidR="00773074" w:rsidRPr="00B55B8A">
        <w:rPr>
          <w:sz w:val="26"/>
          <w:szCs w:val="26"/>
        </w:rPr>
        <w:t xml:space="preserve"> области обязанности, запреты и ограничения </w:t>
      </w:r>
      <w:r w:rsidR="00B55B8A">
        <w:rPr>
          <w:sz w:val="26"/>
          <w:szCs w:val="26"/>
        </w:rPr>
        <w:br/>
      </w:r>
      <w:r w:rsidR="00773074" w:rsidRPr="00B55B8A">
        <w:rPr>
          <w:sz w:val="26"/>
          <w:szCs w:val="26"/>
        </w:rPr>
        <w:t>для субъектов предпринимательской деятельности</w:t>
      </w:r>
      <w:r w:rsidRPr="00B55B8A">
        <w:rPr>
          <w:sz w:val="26"/>
          <w:szCs w:val="26"/>
        </w:rPr>
        <w:t xml:space="preserve"> (пункт 3 Порядка</w:t>
      </w:r>
      <w:r w:rsidR="002C0C30">
        <w:rPr>
          <w:sz w:val="26"/>
          <w:szCs w:val="26"/>
        </w:rPr>
        <w:t xml:space="preserve"> ОРВ</w:t>
      </w:r>
      <w:r w:rsidRPr="00B55B8A">
        <w:rPr>
          <w:sz w:val="26"/>
          <w:szCs w:val="26"/>
        </w:rPr>
        <w:t>).</w:t>
      </w:r>
    </w:p>
    <w:p w:rsidR="002D0384" w:rsidRPr="00B55B8A" w:rsidRDefault="002D0384" w:rsidP="00FF6AAD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55B8A">
        <w:rPr>
          <w:sz w:val="26"/>
          <w:szCs w:val="26"/>
        </w:rPr>
        <w:t>Проект акта направлен Разработчиком для подготовки настоящего заключения впервые.</w:t>
      </w:r>
    </w:p>
    <w:p w:rsidR="002D0384" w:rsidRPr="00B55B8A" w:rsidRDefault="002D0384" w:rsidP="00FF6AAD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55B8A">
        <w:rPr>
          <w:sz w:val="26"/>
          <w:szCs w:val="26"/>
        </w:rPr>
        <w:t xml:space="preserve">Степень регулирующего воздействия проекта акта: </w:t>
      </w:r>
      <w:r w:rsidR="00902416">
        <w:rPr>
          <w:sz w:val="26"/>
          <w:szCs w:val="26"/>
        </w:rPr>
        <w:t>высокая</w:t>
      </w:r>
      <w:r w:rsidRPr="00B55B8A">
        <w:rPr>
          <w:sz w:val="26"/>
          <w:szCs w:val="26"/>
        </w:rPr>
        <w:t>.</w:t>
      </w:r>
    </w:p>
    <w:p w:rsidR="002D0384" w:rsidRPr="00B55B8A" w:rsidRDefault="002D0384" w:rsidP="00FF6AAD">
      <w:pPr>
        <w:ind w:firstLine="709"/>
        <w:jc w:val="both"/>
        <w:rPr>
          <w:sz w:val="26"/>
          <w:szCs w:val="26"/>
        </w:rPr>
      </w:pPr>
      <w:r w:rsidRPr="00B55B8A">
        <w:rPr>
          <w:sz w:val="26"/>
          <w:szCs w:val="26"/>
        </w:rPr>
        <w:t>В соответствии с пунктом 7 Порядка</w:t>
      </w:r>
      <w:r w:rsidR="002C0C30">
        <w:rPr>
          <w:sz w:val="26"/>
          <w:szCs w:val="26"/>
        </w:rPr>
        <w:t xml:space="preserve"> ОРВ</w:t>
      </w:r>
      <w:r w:rsidRPr="00B55B8A">
        <w:rPr>
          <w:sz w:val="26"/>
          <w:szCs w:val="26"/>
        </w:rPr>
        <w:t xml:space="preserve"> процедура проведения оценки регулирующего воздействия включает следующие этапы:</w:t>
      </w:r>
    </w:p>
    <w:p w:rsidR="002D0384" w:rsidRPr="00B55B8A" w:rsidRDefault="002D0384" w:rsidP="00FF6AAD">
      <w:pPr>
        <w:ind w:firstLine="709"/>
        <w:jc w:val="both"/>
        <w:rPr>
          <w:sz w:val="26"/>
          <w:szCs w:val="26"/>
        </w:rPr>
      </w:pPr>
      <w:r w:rsidRPr="00B55B8A">
        <w:rPr>
          <w:sz w:val="26"/>
          <w:szCs w:val="26"/>
        </w:rPr>
        <w:t>1) размещение уведомления об обсуждении идеи (концепции) предлагаемого правового регулирования;</w:t>
      </w:r>
    </w:p>
    <w:p w:rsidR="002D0384" w:rsidRPr="00B55B8A" w:rsidRDefault="002D0384" w:rsidP="00FF6AAD">
      <w:pPr>
        <w:ind w:firstLine="709"/>
        <w:jc w:val="both"/>
        <w:rPr>
          <w:sz w:val="26"/>
          <w:szCs w:val="26"/>
        </w:rPr>
      </w:pPr>
      <w:r w:rsidRPr="00B55B8A">
        <w:rPr>
          <w:sz w:val="26"/>
          <w:szCs w:val="26"/>
        </w:rPr>
        <w:t>2) разработка проекта акта, формирование сводного отчета о проведении оценки регулирующего воздействия (далее – сводный отчет) и их публичное обсуждение;</w:t>
      </w:r>
    </w:p>
    <w:p w:rsidR="002D0384" w:rsidRPr="00B55B8A" w:rsidRDefault="002D0384" w:rsidP="00FF6AAD">
      <w:pPr>
        <w:ind w:firstLine="709"/>
        <w:jc w:val="both"/>
        <w:rPr>
          <w:sz w:val="26"/>
          <w:szCs w:val="26"/>
        </w:rPr>
      </w:pPr>
      <w:r w:rsidRPr="00B55B8A">
        <w:rPr>
          <w:sz w:val="26"/>
          <w:szCs w:val="26"/>
        </w:rPr>
        <w:t>3) подготовка заключения Департаментом.</w:t>
      </w:r>
    </w:p>
    <w:p w:rsidR="00902416" w:rsidRPr="009576B4" w:rsidRDefault="00902416" w:rsidP="00902416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D27CD">
        <w:rPr>
          <w:sz w:val="26"/>
          <w:szCs w:val="26"/>
        </w:rPr>
        <w:t>В соответствии с абзацем первым пункта 6-1 Порядка</w:t>
      </w:r>
      <w:r w:rsidR="002C0C30">
        <w:rPr>
          <w:sz w:val="26"/>
          <w:szCs w:val="26"/>
        </w:rPr>
        <w:t xml:space="preserve"> ОРВ</w:t>
      </w:r>
      <w:r w:rsidRPr="00CD27CD">
        <w:rPr>
          <w:sz w:val="26"/>
          <w:szCs w:val="26"/>
        </w:rPr>
        <w:t xml:space="preserve"> в отношении проектов актов </w:t>
      </w:r>
      <w:r w:rsidRPr="009576B4">
        <w:rPr>
          <w:sz w:val="26"/>
          <w:szCs w:val="26"/>
        </w:rPr>
        <w:t xml:space="preserve">с высокой степенью регулирующего воздействия оценка </w:t>
      </w:r>
      <w:r w:rsidRPr="009576B4">
        <w:rPr>
          <w:sz w:val="26"/>
          <w:szCs w:val="26"/>
        </w:rPr>
        <w:lastRenderedPageBreak/>
        <w:t xml:space="preserve">регулирующего воздействия </w:t>
      </w:r>
      <w:proofErr w:type="gramStart"/>
      <w:r w:rsidRPr="009576B4">
        <w:rPr>
          <w:sz w:val="26"/>
          <w:szCs w:val="26"/>
        </w:rPr>
        <w:t>проводится</w:t>
      </w:r>
      <w:proofErr w:type="gramEnd"/>
      <w:r w:rsidRPr="009576B4">
        <w:rPr>
          <w:sz w:val="26"/>
          <w:szCs w:val="26"/>
        </w:rPr>
        <w:t xml:space="preserve"> начиная с этапа </w:t>
      </w:r>
      <w:r w:rsidRPr="00CD27CD">
        <w:rPr>
          <w:sz w:val="26"/>
          <w:szCs w:val="26"/>
        </w:rPr>
        <w:t>размещения уведомления об обсуждении идеи (концепции) предлагаемого правового регулирования.</w:t>
      </w:r>
    </w:p>
    <w:p w:rsidR="000A306B" w:rsidRDefault="000A306B" w:rsidP="000A306B">
      <w:pPr>
        <w:autoSpaceDE w:val="0"/>
        <w:autoSpaceDN w:val="0"/>
        <w:adjustRightInd w:val="0"/>
        <w:ind w:firstLine="709"/>
        <w:jc w:val="both"/>
        <w:rPr>
          <w:sz w:val="26"/>
          <w:szCs w:val="26"/>
          <w:lang w:eastAsia="en-US"/>
        </w:rPr>
      </w:pPr>
      <w:proofErr w:type="gramStart"/>
      <w:r w:rsidRPr="009576B4">
        <w:rPr>
          <w:sz w:val="26"/>
          <w:szCs w:val="26"/>
        </w:rPr>
        <w:t xml:space="preserve">В целях реализации 1 этапа Разработчиком </w:t>
      </w:r>
      <w:r w:rsidR="004B614B">
        <w:rPr>
          <w:sz w:val="26"/>
          <w:szCs w:val="26"/>
        </w:rPr>
        <w:t>27</w:t>
      </w:r>
      <w:r>
        <w:rPr>
          <w:sz w:val="26"/>
          <w:szCs w:val="26"/>
        </w:rPr>
        <w:t xml:space="preserve"> мая</w:t>
      </w:r>
      <w:r w:rsidRPr="009576B4">
        <w:rPr>
          <w:sz w:val="26"/>
          <w:szCs w:val="26"/>
        </w:rPr>
        <w:t xml:space="preserve"> 201</w:t>
      </w:r>
      <w:r>
        <w:rPr>
          <w:sz w:val="26"/>
          <w:szCs w:val="26"/>
        </w:rPr>
        <w:t>9</w:t>
      </w:r>
      <w:r w:rsidRPr="009576B4">
        <w:rPr>
          <w:sz w:val="26"/>
          <w:szCs w:val="26"/>
        </w:rPr>
        <w:t xml:space="preserve"> года было размещено уведомление об обсуждении идеи (концепции) предлагаемого правового регулирования по форме согласно приложению № 1 к Порядку </w:t>
      </w:r>
      <w:r>
        <w:rPr>
          <w:sz w:val="26"/>
          <w:szCs w:val="26"/>
        </w:rPr>
        <w:t xml:space="preserve">ОРВ </w:t>
      </w:r>
      <w:r w:rsidRPr="005400A0">
        <w:rPr>
          <w:sz w:val="26"/>
          <w:szCs w:val="26"/>
        </w:rPr>
        <w:t xml:space="preserve">на официальном интернет-портале Администрации Томской области в разделе «Открытый регион – </w:t>
      </w:r>
      <w:r>
        <w:rPr>
          <w:sz w:val="26"/>
          <w:szCs w:val="26"/>
        </w:rPr>
        <w:t>«</w:t>
      </w:r>
      <w:r w:rsidRPr="005400A0">
        <w:rPr>
          <w:sz w:val="26"/>
          <w:szCs w:val="26"/>
        </w:rPr>
        <w:t xml:space="preserve">Оценка регулирующего воздействия и экспертиза» – «Публичные консультации» </w:t>
      </w:r>
      <w:r w:rsidR="002C0C30">
        <w:rPr>
          <w:sz w:val="26"/>
          <w:szCs w:val="26"/>
        </w:rPr>
        <w:br/>
      </w:r>
      <w:r w:rsidRPr="005400A0">
        <w:rPr>
          <w:sz w:val="26"/>
          <w:szCs w:val="26"/>
        </w:rPr>
        <w:t>в информационно-телекоммуникационной сети «Интернет» (далее – официальный сайт).</w:t>
      </w:r>
      <w:proofErr w:type="gramEnd"/>
      <w:r w:rsidRPr="009576B4">
        <w:rPr>
          <w:sz w:val="26"/>
          <w:szCs w:val="26"/>
        </w:rPr>
        <w:t xml:space="preserve"> По итогам данного этапа замечаний о содержании существующей проблемы, </w:t>
      </w:r>
      <w:r w:rsidR="004B614B">
        <w:rPr>
          <w:sz w:val="26"/>
          <w:szCs w:val="26"/>
        </w:rPr>
        <w:br/>
      </w:r>
      <w:r w:rsidRPr="009576B4">
        <w:rPr>
          <w:sz w:val="26"/>
          <w:szCs w:val="26"/>
        </w:rPr>
        <w:t xml:space="preserve">а также предложений относительно определения возможных альтернативных вариантов ее решения в адрес Разработчика не поступало, в </w:t>
      </w:r>
      <w:proofErr w:type="gramStart"/>
      <w:r w:rsidRPr="009576B4">
        <w:rPr>
          <w:sz w:val="26"/>
          <w:szCs w:val="26"/>
        </w:rPr>
        <w:t>связи</w:t>
      </w:r>
      <w:proofErr w:type="gramEnd"/>
      <w:r w:rsidRPr="009576B4">
        <w:rPr>
          <w:sz w:val="26"/>
          <w:szCs w:val="26"/>
        </w:rPr>
        <w:t xml:space="preserve"> с чем Сводка предложений по итогам обсуждения идеи (концепции) Разработчиком </w:t>
      </w:r>
      <w:r w:rsidR="004B614B">
        <w:rPr>
          <w:sz w:val="26"/>
          <w:szCs w:val="26"/>
        </w:rPr>
        <w:br/>
      </w:r>
      <w:r w:rsidRPr="009576B4">
        <w:rPr>
          <w:sz w:val="26"/>
          <w:szCs w:val="26"/>
        </w:rPr>
        <w:t>не формировалась.</w:t>
      </w:r>
    </w:p>
    <w:p w:rsidR="000A306B" w:rsidRPr="00CD6F4F" w:rsidRDefault="000A306B" w:rsidP="000A306B">
      <w:pPr>
        <w:ind w:firstLine="709"/>
        <w:jc w:val="both"/>
        <w:rPr>
          <w:sz w:val="26"/>
          <w:szCs w:val="26"/>
          <w:lang w:eastAsia="en-US"/>
        </w:rPr>
      </w:pPr>
      <w:r w:rsidRPr="00B55B8A">
        <w:rPr>
          <w:sz w:val="26"/>
          <w:szCs w:val="26"/>
        </w:rPr>
        <w:t>Для реализации 2 этапа процедуры оценки регулирующего воздействия Разработчиком был подготовлен те</w:t>
      </w:r>
      <w:proofErr w:type="gramStart"/>
      <w:r w:rsidRPr="00B55B8A">
        <w:rPr>
          <w:sz w:val="26"/>
          <w:szCs w:val="26"/>
        </w:rPr>
        <w:t>кст пр</w:t>
      </w:r>
      <w:proofErr w:type="gramEnd"/>
      <w:r w:rsidRPr="00B55B8A">
        <w:rPr>
          <w:sz w:val="26"/>
          <w:szCs w:val="26"/>
        </w:rPr>
        <w:t>оекта акта и сводный отчет, составленный по форме согласно приложению № 2 к Порядку</w:t>
      </w:r>
      <w:r w:rsidRPr="003263A5">
        <w:rPr>
          <w:sz w:val="26"/>
          <w:szCs w:val="26"/>
          <w:lang w:eastAsia="en-US"/>
        </w:rPr>
        <w:t xml:space="preserve"> </w:t>
      </w:r>
      <w:r>
        <w:rPr>
          <w:sz w:val="26"/>
          <w:szCs w:val="26"/>
          <w:lang w:eastAsia="en-US"/>
        </w:rPr>
        <w:t>ОРВ</w:t>
      </w:r>
      <w:r w:rsidRPr="00B55B8A">
        <w:rPr>
          <w:sz w:val="26"/>
          <w:szCs w:val="26"/>
        </w:rPr>
        <w:t xml:space="preserve">. </w:t>
      </w:r>
      <w:proofErr w:type="gramStart"/>
      <w:r w:rsidRPr="00B55B8A">
        <w:rPr>
          <w:sz w:val="26"/>
          <w:szCs w:val="26"/>
        </w:rPr>
        <w:t xml:space="preserve">В период с </w:t>
      </w:r>
      <w:r w:rsidR="004B614B">
        <w:rPr>
          <w:sz w:val="26"/>
          <w:szCs w:val="26"/>
        </w:rPr>
        <w:t>7</w:t>
      </w:r>
      <w:r w:rsidR="00B86443">
        <w:rPr>
          <w:sz w:val="26"/>
          <w:szCs w:val="26"/>
        </w:rPr>
        <w:t xml:space="preserve"> июня по </w:t>
      </w:r>
      <w:r w:rsidR="004B614B">
        <w:rPr>
          <w:sz w:val="26"/>
          <w:szCs w:val="26"/>
        </w:rPr>
        <w:t>8</w:t>
      </w:r>
      <w:r w:rsidR="00B86443">
        <w:rPr>
          <w:sz w:val="26"/>
          <w:szCs w:val="26"/>
        </w:rPr>
        <w:t xml:space="preserve"> июля</w:t>
      </w:r>
      <w:r>
        <w:rPr>
          <w:sz w:val="26"/>
          <w:szCs w:val="26"/>
        </w:rPr>
        <w:t xml:space="preserve"> </w:t>
      </w:r>
      <w:r w:rsidRPr="00B55B8A">
        <w:rPr>
          <w:sz w:val="26"/>
          <w:szCs w:val="26"/>
        </w:rPr>
        <w:t>201</w:t>
      </w:r>
      <w:r>
        <w:rPr>
          <w:sz w:val="26"/>
          <w:szCs w:val="26"/>
        </w:rPr>
        <w:t>9</w:t>
      </w:r>
      <w:r w:rsidRPr="00B55B8A">
        <w:rPr>
          <w:sz w:val="26"/>
          <w:szCs w:val="26"/>
        </w:rPr>
        <w:t xml:space="preserve"> года </w:t>
      </w:r>
      <w:r w:rsidRPr="005400A0">
        <w:rPr>
          <w:sz w:val="26"/>
          <w:szCs w:val="26"/>
        </w:rPr>
        <w:t xml:space="preserve">были проведены публичные консультации посредством размещения проекта акта, сводного отчета и перечня вопросов для участников публичных консультаций </w:t>
      </w:r>
      <w:r w:rsidRPr="00CD6F4F">
        <w:rPr>
          <w:sz w:val="26"/>
          <w:szCs w:val="26"/>
          <w:lang w:eastAsia="en-US"/>
        </w:rPr>
        <w:t xml:space="preserve">на официальном </w:t>
      </w:r>
      <w:r>
        <w:rPr>
          <w:sz w:val="26"/>
          <w:szCs w:val="26"/>
          <w:lang w:eastAsia="en-US"/>
        </w:rPr>
        <w:t>интернет-</w:t>
      </w:r>
      <w:r w:rsidRPr="00CD6F4F">
        <w:rPr>
          <w:sz w:val="26"/>
          <w:szCs w:val="26"/>
          <w:lang w:eastAsia="en-US"/>
        </w:rPr>
        <w:t xml:space="preserve">портале Администрации Томской области </w:t>
      </w:r>
      <w:r w:rsidR="002C0C30">
        <w:rPr>
          <w:sz w:val="26"/>
          <w:szCs w:val="26"/>
          <w:lang w:eastAsia="en-US"/>
        </w:rPr>
        <w:br/>
      </w:r>
      <w:r w:rsidRPr="00CD6F4F">
        <w:rPr>
          <w:sz w:val="26"/>
          <w:szCs w:val="26"/>
          <w:lang w:eastAsia="en-US"/>
        </w:rPr>
        <w:t xml:space="preserve">в разделе «Открытый регион» – «Оценка регулирующего воздействия и экспертиза» – «Публичные консультации» в информационно-телекоммуникационной сети «Интернет» (далее – официальный сайт). </w:t>
      </w:r>
      <w:proofErr w:type="gramEnd"/>
    </w:p>
    <w:p w:rsidR="000A306B" w:rsidRPr="00CD6F4F" w:rsidRDefault="000A306B" w:rsidP="000A306B">
      <w:pPr>
        <w:ind w:firstLine="709"/>
        <w:jc w:val="both"/>
        <w:rPr>
          <w:sz w:val="26"/>
          <w:szCs w:val="26"/>
          <w:lang w:eastAsia="en-US"/>
        </w:rPr>
      </w:pPr>
      <w:r w:rsidRPr="00CD6F4F">
        <w:rPr>
          <w:sz w:val="26"/>
          <w:szCs w:val="26"/>
          <w:lang w:eastAsia="en-US"/>
        </w:rPr>
        <w:t xml:space="preserve">С целью качественного анализа альтернативных вариантов решения существующей проблемы Разработчик в рамках публичных консультаций письменно известил о размещении проекта акта, сводного отчета и перечня вопросов </w:t>
      </w:r>
      <w:r>
        <w:rPr>
          <w:sz w:val="26"/>
          <w:szCs w:val="26"/>
          <w:lang w:eastAsia="en-US"/>
        </w:rPr>
        <w:br/>
      </w:r>
      <w:r w:rsidRPr="00CD6F4F">
        <w:rPr>
          <w:sz w:val="26"/>
          <w:szCs w:val="26"/>
          <w:lang w:eastAsia="en-US"/>
        </w:rPr>
        <w:t>на официальном сайте органы и организации, представляющие интересы субъектов предпринимательской деятельности, а именно: Уполномоченного по защите прав предпринимателей в Томской области,</w:t>
      </w:r>
      <w:r w:rsidRPr="00CD6F4F">
        <w:rPr>
          <w:sz w:val="26"/>
          <w:szCs w:val="26"/>
        </w:rPr>
        <w:t xml:space="preserve"> Со</w:t>
      </w:r>
      <w:r>
        <w:rPr>
          <w:sz w:val="26"/>
          <w:szCs w:val="26"/>
        </w:rPr>
        <w:t>юз «Томская торгово-промышленная палата»,</w:t>
      </w:r>
      <w:r w:rsidRPr="00CD6F4F">
        <w:rPr>
          <w:sz w:val="26"/>
          <w:szCs w:val="26"/>
        </w:rPr>
        <w:t xml:space="preserve"> Томско</w:t>
      </w:r>
      <w:r>
        <w:rPr>
          <w:sz w:val="26"/>
          <w:szCs w:val="26"/>
        </w:rPr>
        <w:t xml:space="preserve">е </w:t>
      </w:r>
      <w:r w:rsidRPr="00CD6F4F">
        <w:rPr>
          <w:sz w:val="26"/>
          <w:szCs w:val="26"/>
        </w:rPr>
        <w:t>регионально</w:t>
      </w:r>
      <w:r>
        <w:rPr>
          <w:sz w:val="26"/>
          <w:szCs w:val="26"/>
        </w:rPr>
        <w:t>е</w:t>
      </w:r>
      <w:r w:rsidRPr="00CD6F4F">
        <w:rPr>
          <w:sz w:val="26"/>
          <w:szCs w:val="26"/>
        </w:rPr>
        <w:t xml:space="preserve"> отделени</w:t>
      </w:r>
      <w:r>
        <w:rPr>
          <w:sz w:val="26"/>
          <w:szCs w:val="26"/>
        </w:rPr>
        <w:t>е</w:t>
      </w:r>
      <w:r w:rsidRPr="00CD6F4F">
        <w:rPr>
          <w:sz w:val="26"/>
          <w:szCs w:val="26"/>
        </w:rPr>
        <w:t xml:space="preserve"> Общероссийской общественн</w:t>
      </w:r>
      <w:r>
        <w:rPr>
          <w:sz w:val="26"/>
          <w:szCs w:val="26"/>
        </w:rPr>
        <w:t xml:space="preserve">ой </w:t>
      </w:r>
      <w:r>
        <w:rPr>
          <w:sz w:val="26"/>
          <w:szCs w:val="26"/>
          <w:lang w:eastAsia="en-US"/>
        </w:rPr>
        <w:t xml:space="preserve">организации «Деловая Россия», </w:t>
      </w:r>
      <w:r w:rsidRPr="00B55B8A">
        <w:rPr>
          <w:sz w:val="26"/>
          <w:szCs w:val="26"/>
        </w:rPr>
        <w:t>Томское региональное отделение Общероссийской общественной организации малого и среднего предпринимательства «О</w:t>
      </w:r>
      <w:r>
        <w:rPr>
          <w:sz w:val="26"/>
          <w:szCs w:val="26"/>
        </w:rPr>
        <w:t>ПОРА РОССИИ»</w:t>
      </w:r>
      <w:r w:rsidR="00B86443">
        <w:rPr>
          <w:sz w:val="26"/>
          <w:szCs w:val="26"/>
        </w:rPr>
        <w:t xml:space="preserve">, </w:t>
      </w:r>
      <w:r w:rsidR="00B86443" w:rsidRPr="00712245">
        <w:rPr>
          <w:sz w:val="26"/>
          <w:szCs w:val="26"/>
          <w:lang w:eastAsia="en-US"/>
        </w:rPr>
        <w:t>Союз «МПО работодателей Томской области»</w:t>
      </w:r>
      <w:r w:rsidR="00B86443">
        <w:rPr>
          <w:sz w:val="26"/>
          <w:szCs w:val="26"/>
          <w:lang w:eastAsia="en-US"/>
        </w:rPr>
        <w:t>, Общество с ограниченной ответственностью «Центр кластерного развития Томской области».</w:t>
      </w:r>
    </w:p>
    <w:p w:rsidR="000A306B" w:rsidRDefault="000A306B" w:rsidP="000A306B">
      <w:pPr>
        <w:pStyle w:val="a3"/>
        <w:tabs>
          <w:tab w:val="left" w:pos="312"/>
          <w:tab w:val="right" w:pos="10260"/>
        </w:tabs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  <w:lang w:eastAsia="en-US"/>
        </w:rPr>
        <w:t xml:space="preserve">По результатам публичных консультаций по проекту акта в адрес Разработчика </w:t>
      </w:r>
      <w:r w:rsidRPr="002E752A">
        <w:rPr>
          <w:sz w:val="26"/>
          <w:szCs w:val="26"/>
          <w:lang w:eastAsia="en-US"/>
        </w:rPr>
        <w:t>поступил</w:t>
      </w:r>
      <w:r>
        <w:rPr>
          <w:sz w:val="26"/>
          <w:szCs w:val="26"/>
          <w:lang w:eastAsia="en-US"/>
        </w:rPr>
        <w:t>и</w:t>
      </w:r>
      <w:r w:rsidRPr="002E752A">
        <w:rPr>
          <w:sz w:val="26"/>
          <w:szCs w:val="26"/>
          <w:lang w:eastAsia="en-US"/>
        </w:rPr>
        <w:t xml:space="preserve"> </w:t>
      </w:r>
      <w:r>
        <w:rPr>
          <w:sz w:val="26"/>
          <w:szCs w:val="26"/>
          <w:lang w:eastAsia="en-US"/>
        </w:rPr>
        <w:t xml:space="preserve">мнения </w:t>
      </w:r>
      <w:r w:rsidRPr="002E752A">
        <w:rPr>
          <w:sz w:val="26"/>
          <w:szCs w:val="26"/>
          <w:lang w:eastAsia="en-US"/>
        </w:rPr>
        <w:t xml:space="preserve">от </w:t>
      </w:r>
      <w:r w:rsidR="004B614B">
        <w:rPr>
          <w:sz w:val="26"/>
          <w:szCs w:val="26"/>
          <w:lang w:eastAsia="en-US"/>
        </w:rPr>
        <w:t>Союза «</w:t>
      </w:r>
      <w:r w:rsidR="004B614B">
        <w:rPr>
          <w:sz w:val="26"/>
          <w:szCs w:val="26"/>
        </w:rPr>
        <w:t>Томская торгово-промышленная палата»,</w:t>
      </w:r>
      <w:r w:rsidR="004B614B" w:rsidRPr="00CD6F4F">
        <w:rPr>
          <w:sz w:val="26"/>
          <w:szCs w:val="26"/>
        </w:rPr>
        <w:t xml:space="preserve"> Томско</w:t>
      </w:r>
      <w:r w:rsidR="00126741">
        <w:rPr>
          <w:sz w:val="26"/>
          <w:szCs w:val="26"/>
        </w:rPr>
        <w:t>го</w:t>
      </w:r>
      <w:r w:rsidR="004B614B">
        <w:rPr>
          <w:sz w:val="26"/>
          <w:szCs w:val="26"/>
        </w:rPr>
        <w:t xml:space="preserve"> </w:t>
      </w:r>
      <w:r w:rsidR="004B614B" w:rsidRPr="00CD6F4F">
        <w:rPr>
          <w:sz w:val="26"/>
          <w:szCs w:val="26"/>
        </w:rPr>
        <w:t>регионально</w:t>
      </w:r>
      <w:r w:rsidR="00126741">
        <w:rPr>
          <w:sz w:val="26"/>
          <w:szCs w:val="26"/>
        </w:rPr>
        <w:t>го</w:t>
      </w:r>
      <w:r w:rsidR="004B614B" w:rsidRPr="00CD6F4F">
        <w:rPr>
          <w:sz w:val="26"/>
          <w:szCs w:val="26"/>
        </w:rPr>
        <w:t xml:space="preserve"> отделени</w:t>
      </w:r>
      <w:r w:rsidR="00126741">
        <w:rPr>
          <w:sz w:val="26"/>
          <w:szCs w:val="26"/>
        </w:rPr>
        <w:t>я</w:t>
      </w:r>
      <w:r w:rsidR="004B614B" w:rsidRPr="00CD6F4F">
        <w:rPr>
          <w:sz w:val="26"/>
          <w:szCs w:val="26"/>
        </w:rPr>
        <w:t xml:space="preserve"> Общероссийской общественн</w:t>
      </w:r>
      <w:r w:rsidR="004B614B">
        <w:rPr>
          <w:sz w:val="26"/>
          <w:szCs w:val="26"/>
        </w:rPr>
        <w:t xml:space="preserve">ой </w:t>
      </w:r>
      <w:r w:rsidR="004B614B">
        <w:rPr>
          <w:sz w:val="26"/>
          <w:szCs w:val="26"/>
          <w:lang w:eastAsia="en-US"/>
        </w:rPr>
        <w:t xml:space="preserve">организации «Деловая Россия», </w:t>
      </w:r>
      <w:r w:rsidR="00B86443">
        <w:rPr>
          <w:sz w:val="26"/>
          <w:szCs w:val="26"/>
          <w:lang w:eastAsia="en-US"/>
        </w:rPr>
        <w:t>Общества с ограниченной ответственностью «Центр кластерного развития Томской области»</w:t>
      </w:r>
      <w:r w:rsidR="00126741">
        <w:rPr>
          <w:sz w:val="26"/>
          <w:szCs w:val="26"/>
        </w:rPr>
        <w:t>. Однако</w:t>
      </w:r>
      <w:proofErr w:type="gramStart"/>
      <w:r w:rsidR="00126741">
        <w:rPr>
          <w:sz w:val="26"/>
          <w:szCs w:val="26"/>
        </w:rPr>
        <w:t>,</w:t>
      </w:r>
      <w:proofErr w:type="gramEnd"/>
      <w:r w:rsidR="00126741">
        <w:rPr>
          <w:sz w:val="26"/>
          <w:szCs w:val="26"/>
        </w:rPr>
        <w:t xml:space="preserve"> </w:t>
      </w:r>
      <w:r w:rsidRPr="002E752A">
        <w:rPr>
          <w:sz w:val="26"/>
          <w:szCs w:val="26"/>
          <w:lang w:eastAsia="en-US"/>
        </w:rPr>
        <w:t xml:space="preserve">Разработчиком </w:t>
      </w:r>
      <w:r w:rsidR="00126741">
        <w:rPr>
          <w:sz w:val="26"/>
          <w:szCs w:val="26"/>
          <w:lang w:eastAsia="en-US"/>
        </w:rPr>
        <w:t xml:space="preserve">были </w:t>
      </w:r>
      <w:r>
        <w:rPr>
          <w:sz w:val="26"/>
          <w:szCs w:val="26"/>
          <w:lang w:eastAsia="en-US"/>
        </w:rPr>
        <w:t xml:space="preserve">проанализированы </w:t>
      </w:r>
      <w:r w:rsidR="00126741">
        <w:rPr>
          <w:sz w:val="26"/>
          <w:szCs w:val="26"/>
          <w:lang w:eastAsia="en-US"/>
        </w:rPr>
        <w:br/>
      </w:r>
      <w:r w:rsidRPr="002E752A">
        <w:rPr>
          <w:sz w:val="26"/>
          <w:szCs w:val="26"/>
          <w:lang w:eastAsia="en-US"/>
        </w:rPr>
        <w:t>и включен</w:t>
      </w:r>
      <w:r>
        <w:rPr>
          <w:sz w:val="26"/>
          <w:szCs w:val="26"/>
          <w:lang w:eastAsia="en-US"/>
        </w:rPr>
        <w:t>ы</w:t>
      </w:r>
      <w:r w:rsidRPr="002E752A">
        <w:rPr>
          <w:sz w:val="26"/>
          <w:szCs w:val="26"/>
          <w:lang w:eastAsia="en-US"/>
        </w:rPr>
        <w:t xml:space="preserve"> в</w:t>
      </w:r>
      <w:r w:rsidRPr="003E1763">
        <w:rPr>
          <w:sz w:val="26"/>
          <w:szCs w:val="26"/>
          <w:lang w:eastAsia="en-US"/>
        </w:rPr>
        <w:t xml:space="preserve"> </w:t>
      </w:r>
      <w:r w:rsidRPr="00185C29">
        <w:rPr>
          <w:sz w:val="26"/>
          <w:szCs w:val="26"/>
          <w:lang w:eastAsia="en-US"/>
        </w:rPr>
        <w:t xml:space="preserve">Сводку </w:t>
      </w:r>
      <w:r w:rsidRPr="00D22C07">
        <w:rPr>
          <w:sz w:val="26"/>
          <w:szCs w:val="26"/>
          <w:lang w:eastAsia="en-US"/>
        </w:rPr>
        <w:t>предложений по результатам проведения публичных консультаций,</w:t>
      </w:r>
      <w:r w:rsidRPr="003E1763">
        <w:rPr>
          <w:sz w:val="26"/>
          <w:szCs w:val="26"/>
          <w:lang w:eastAsia="en-US"/>
        </w:rPr>
        <w:t xml:space="preserve"> </w:t>
      </w:r>
      <w:r w:rsidRPr="00D22C07">
        <w:rPr>
          <w:sz w:val="26"/>
          <w:szCs w:val="26"/>
          <w:lang w:eastAsia="en-US"/>
        </w:rPr>
        <w:t>размещенную в вышеуказанн</w:t>
      </w:r>
      <w:r>
        <w:rPr>
          <w:sz w:val="26"/>
          <w:szCs w:val="26"/>
          <w:lang w:eastAsia="en-US"/>
        </w:rPr>
        <w:t xml:space="preserve">ом разделе на официальном сайте </w:t>
      </w:r>
      <w:r w:rsidRPr="00D22C07">
        <w:rPr>
          <w:sz w:val="26"/>
          <w:szCs w:val="26"/>
          <w:lang w:eastAsia="en-US"/>
        </w:rPr>
        <w:t>(</w:t>
      </w:r>
      <w:r w:rsidR="00126741" w:rsidRPr="00126741">
        <w:rPr>
          <w:sz w:val="26"/>
          <w:szCs w:val="26"/>
          <w:lang w:eastAsia="en-US"/>
        </w:rPr>
        <w:t>https://tomsk.gov.ru/rating/front/view/id/585</w:t>
      </w:r>
      <w:r w:rsidR="00126741">
        <w:rPr>
          <w:sz w:val="26"/>
          <w:szCs w:val="26"/>
          <w:lang w:eastAsia="en-US"/>
        </w:rPr>
        <w:t>), мнения только двух участников публичных консультаций (Союз «</w:t>
      </w:r>
      <w:r w:rsidR="00126741">
        <w:rPr>
          <w:sz w:val="26"/>
          <w:szCs w:val="26"/>
        </w:rPr>
        <w:t>Томская торгово-промышленная палата»</w:t>
      </w:r>
      <w:r w:rsidR="00126741">
        <w:rPr>
          <w:sz w:val="26"/>
          <w:szCs w:val="26"/>
          <w:lang w:eastAsia="en-US"/>
        </w:rPr>
        <w:t>, Общество с ограниченной ответственностью «Центр кластерного развития Томской области»</w:t>
      </w:r>
      <w:r w:rsidR="00126741">
        <w:rPr>
          <w:sz w:val="26"/>
          <w:szCs w:val="26"/>
        </w:rPr>
        <w:t>).</w:t>
      </w:r>
    </w:p>
    <w:p w:rsidR="00126741" w:rsidRDefault="00126741" w:rsidP="00126741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Таким образом, это свидетельствует о </w:t>
      </w:r>
      <w:r w:rsidRPr="00D55D86">
        <w:rPr>
          <w:i/>
          <w:sz w:val="26"/>
          <w:szCs w:val="26"/>
        </w:rPr>
        <w:t xml:space="preserve">неполном соблюдении Разработчиком </w:t>
      </w:r>
      <w:r w:rsidRPr="00D55D86">
        <w:rPr>
          <w:rFonts w:eastAsia="Calibri"/>
          <w:i/>
          <w:sz w:val="26"/>
          <w:szCs w:val="26"/>
          <w:lang w:val="x-none" w:eastAsia="x-none"/>
        </w:rPr>
        <w:t xml:space="preserve">установленного </w:t>
      </w:r>
      <w:r w:rsidRPr="00D55D86">
        <w:rPr>
          <w:rFonts w:eastAsia="Calibri"/>
          <w:i/>
          <w:sz w:val="26"/>
          <w:szCs w:val="26"/>
          <w:lang w:eastAsia="x-none"/>
        </w:rPr>
        <w:t>Порядка</w:t>
      </w:r>
      <w:r w:rsidRPr="00D55D86">
        <w:rPr>
          <w:rFonts w:eastAsia="Calibri"/>
          <w:i/>
          <w:sz w:val="26"/>
          <w:szCs w:val="26"/>
          <w:lang w:val="x-none" w:eastAsia="x-none"/>
        </w:rPr>
        <w:t xml:space="preserve"> </w:t>
      </w:r>
      <w:r w:rsidRPr="00D55D86">
        <w:rPr>
          <w:rFonts w:eastAsia="Calibri"/>
          <w:i/>
          <w:sz w:val="26"/>
          <w:szCs w:val="26"/>
          <w:lang w:eastAsia="x-none"/>
        </w:rPr>
        <w:t>ОРВ в части нарушения пункт</w:t>
      </w:r>
      <w:r w:rsidR="00260999" w:rsidRPr="00D55D86">
        <w:rPr>
          <w:rFonts w:eastAsia="Calibri"/>
          <w:i/>
          <w:sz w:val="26"/>
          <w:szCs w:val="26"/>
          <w:lang w:eastAsia="x-none"/>
        </w:rPr>
        <w:t>ов</w:t>
      </w:r>
      <w:r w:rsidRPr="00D55D86">
        <w:rPr>
          <w:rFonts w:eastAsia="Calibri"/>
          <w:i/>
          <w:sz w:val="26"/>
          <w:szCs w:val="26"/>
          <w:lang w:eastAsia="x-none"/>
        </w:rPr>
        <w:t xml:space="preserve"> 19</w:t>
      </w:r>
      <w:r w:rsidR="00260999" w:rsidRPr="00D55D86">
        <w:rPr>
          <w:rFonts w:eastAsia="Calibri"/>
          <w:i/>
          <w:sz w:val="26"/>
          <w:szCs w:val="26"/>
          <w:lang w:eastAsia="x-none"/>
        </w:rPr>
        <w:t xml:space="preserve"> и 20</w:t>
      </w:r>
      <w:r w:rsidRPr="00D55D86">
        <w:rPr>
          <w:rFonts w:eastAsia="Calibri"/>
          <w:i/>
          <w:sz w:val="26"/>
          <w:szCs w:val="26"/>
          <w:lang w:eastAsia="x-none"/>
        </w:rPr>
        <w:t xml:space="preserve"> Порядка ОРВ.</w:t>
      </w:r>
    </w:p>
    <w:p w:rsidR="00126741" w:rsidRPr="005400A0" w:rsidRDefault="00126741" w:rsidP="000A306B">
      <w:pPr>
        <w:pStyle w:val="a3"/>
        <w:tabs>
          <w:tab w:val="left" w:pos="312"/>
          <w:tab w:val="right" w:pos="10260"/>
        </w:tabs>
        <w:ind w:firstLine="709"/>
        <w:jc w:val="both"/>
        <w:rPr>
          <w:sz w:val="26"/>
          <w:szCs w:val="26"/>
          <w:lang w:eastAsia="en-US"/>
        </w:rPr>
      </w:pPr>
    </w:p>
    <w:p w:rsidR="000D4EBA" w:rsidRDefault="000D4EBA" w:rsidP="00FF6AAD">
      <w:pPr>
        <w:ind w:firstLine="709"/>
        <w:jc w:val="center"/>
        <w:rPr>
          <w:b/>
          <w:sz w:val="26"/>
          <w:szCs w:val="26"/>
          <w:lang w:eastAsia="en-US"/>
        </w:rPr>
      </w:pPr>
      <w:r w:rsidRPr="005400A0">
        <w:rPr>
          <w:b/>
          <w:sz w:val="26"/>
          <w:szCs w:val="26"/>
          <w:lang w:eastAsia="en-US"/>
        </w:rPr>
        <w:t>Проблема, на решение которой направлено предлагаемое проектом акта правовое регулирование</w:t>
      </w:r>
    </w:p>
    <w:p w:rsidR="005400A0" w:rsidRPr="005400A0" w:rsidRDefault="005400A0" w:rsidP="00FF6AAD">
      <w:pPr>
        <w:ind w:firstLine="709"/>
        <w:jc w:val="center"/>
        <w:rPr>
          <w:b/>
          <w:sz w:val="26"/>
          <w:szCs w:val="26"/>
          <w:lang w:eastAsia="en-US"/>
        </w:rPr>
      </w:pPr>
    </w:p>
    <w:p w:rsidR="00DD7161" w:rsidRPr="00DD7161" w:rsidRDefault="0070320F" w:rsidP="00DD7161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 w:rsidRPr="0085230F">
        <w:rPr>
          <w:sz w:val="26"/>
          <w:szCs w:val="26"/>
        </w:rPr>
        <w:t xml:space="preserve">Согласно информации, представленной Разработчиком в сводном отчете, </w:t>
      </w:r>
      <w:r w:rsidRPr="0085230F">
        <w:rPr>
          <w:sz w:val="26"/>
          <w:szCs w:val="26"/>
        </w:rPr>
        <w:br/>
      </w:r>
      <w:r>
        <w:rPr>
          <w:sz w:val="26"/>
          <w:szCs w:val="26"/>
        </w:rPr>
        <w:t>п</w:t>
      </w:r>
      <w:r w:rsidR="00057560" w:rsidRPr="00217FD4">
        <w:rPr>
          <w:sz w:val="26"/>
          <w:szCs w:val="26"/>
        </w:rPr>
        <w:t xml:space="preserve">роблема, на решение которой направлено предлагаемое правовое регулирование, состоит в отсутствии </w:t>
      </w:r>
      <w:r w:rsidR="00DD7161" w:rsidRPr="00DD7161">
        <w:rPr>
          <w:sz w:val="26"/>
          <w:szCs w:val="26"/>
        </w:rPr>
        <w:t xml:space="preserve">правового регулирования порядка предоставления субсидии, необходимого для финансового обеспечения затрат при реализации регионального </w:t>
      </w:r>
      <w:r w:rsidR="00DD7161" w:rsidRPr="00DD7161">
        <w:rPr>
          <w:sz w:val="26"/>
          <w:szCs w:val="26"/>
        </w:rPr>
        <w:lastRenderedPageBreak/>
        <w:t xml:space="preserve">проекта «Акселерация субъектов малого и среднего предпринимательства», </w:t>
      </w:r>
      <w:r w:rsidR="00336B32">
        <w:rPr>
          <w:sz w:val="26"/>
          <w:szCs w:val="26"/>
        </w:rPr>
        <w:br/>
      </w:r>
      <w:r w:rsidR="00DD7161" w:rsidRPr="00DD7161">
        <w:rPr>
          <w:sz w:val="26"/>
          <w:szCs w:val="26"/>
        </w:rPr>
        <w:t>для которо</w:t>
      </w:r>
      <w:r w:rsidR="00DD7161">
        <w:rPr>
          <w:sz w:val="26"/>
          <w:szCs w:val="26"/>
        </w:rPr>
        <w:t>го</w:t>
      </w:r>
      <w:r w:rsidR="00DD7161" w:rsidRPr="00DD7161">
        <w:rPr>
          <w:sz w:val="26"/>
          <w:szCs w:val="26"/>
        </w:rPr>
        <w:t xml:space="preserve"> необходимо правовое регулирование порядка предоставления субсидий на финансовое обеспечение затрат по организации оказания комплекса услуг, сервисов и мер поддержки субъектам</w:t>
      </w:r>
      <w:proofErr w:type="gramEnd"/>
      <w:r w:rsidR="00DD7161" w:rsidRPr="00DD7161">
        <w:rPr>
          <w:sz w:val="26"/>
          <w:szCs w:val="26"/>
        </w:rPr>
        <w:t xml:space="preserve"> малого и среднего предпринимательства </w:t>
      </w:r>
      <w:r w:rsidR="00DD7161">
        <w:rPr>
          <w:sz w:val="26"/>
          <w:szCs w:val="26"/>
        </w:rPr>
        <w:br/>
      </w:r>
      <w:r w:rsidR="00DD7161" w:rsidRPr="00DD7161">
        <w:rPr>
          <w:sz w:val="26"/>
          <w:szCs w:val="26"/>
        </w:rPr>
        <w:t>в центре «Мой бизнес» - Центре кластерного развития Томской области.</w:t>
      </w:r>
    </w:p>
    <w:p w:rsidR="00DD7161" w:rsidRPr="00336B32" w:rsidRDefault="00DD7161" w:rsidP="00DD7161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По данным Разработчика, причиной возникновения вышеуказанной проблемы является в</w:t>
      </w:r>
      <w:r w:rsidRPr="00DD7161">
        <w:rPr>
          <w:sz w:val="26"/>
          <w:szCs w:val="26"/>
        </w:rPr>
        <w:t>ключение нового мероприятия «Организация оказания комплекса услуг, сервисов и мер</w:t>
      </w:r>
      <w:r w:rsidRPr="00336B32">
        <w:rPr>
          <w:sz w:val="26"/>
          <w:szCs w:val="26"/>
        </w:rPr>
        <w:t xml:space="preserve"> поддержки субъектам малого и среднего предпринимательства </w:t>
      </w:r>
      <w:r w:rsidR="00336B32">
        <w:rPr>
          <w:sz w:val="26"/>
          <w:szCs w:val="26"/>
        </w:rPr>
        <w:br/>
      </w:r>
      <w:r w:rsidRPr="00336B32">
        <w:rPr>
          <w:sz w:val="26"/>
          <w:szCs w:val="26"/>
        </w:rPr>
        <w:t>в центре «Мой бизнес» - Центре кластерного развития Томской области регионального проекта «Акселерация субъектов малого и среднего предпринимательства» в подпрограмму «Развитие малого и среднего предпринимательства в Томской области» государственной программы «Развитие предпринимательства и повышение эффективности государственного управления</w:t>
      </w:r>
      <w:proofErr w:type="gramEnd"/>
      <w:r w:rsidRPr="00336B32">
        <w:rPr>
          <w:sz w:val="26"/>
          <w:szCs w:val="26"/>
        </w:rPr>
        <w:t xml:space="preserve"> социально- экономическим развитием Томской области», утвержденной </w:t>
      </w:r>
      <w:r w:rsidR="00336B32" w:rsidRPr="00336B32">
        <w:rPr>
          <w:sz w:val="26"/>
          <w:szCs w:val="26"/>
        </w:rPr>
        <w:t xml:space="preserve">одноименным </w:t>
      </w:r>
      <w:r w:rsidRPr="00336B32">
        <w:rPr>
          <w:sz w:val="26"/>
          <w:szCs w:val="26"/>
        </w:rPr>
        <w:t xml:space="preserve">постановлением Администрации Томской области от 12.12.2014 </w:t>
      </w:r>
      <w:r w:rsidR="00336B32">
        <w:rPr>
          <w:sz w:val="26"/>
          <w:szCs w:val="26"/>
        </w:rPr>
        <w:br/>
        <w:t>№ 492а</w:t>
      </w:r>
      <w:r w:rsidR="00336B32" w:rsidRPr="00336B32">
        <w:rPr>
          <w:sz w:val="26"/>
          <w:szCs w:val="26"/>
        </w:rPr>
        <w:t>.</w:t>
      </w:r>
    </w:p>
    <w:p w:rsidR="00FA4119" w:rsidRDefault="00336B32" w:rsidP="00D55D86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Вышеуказанная информация</w:t>
      </w:r>
      <w:r w:rsidR="00FA4119" w:rsidRPr="0085230F">
        <w:rPr>
          <w:sz w:val="26"/>
          <w:szCs w:val="26"/>
        </w:rPr>
        <w:t>, представленн</w:t>
      </w:r>
      <w:r w:rsidR="00FA4119">
        <w:rPr>
          <w:sz w:val="26"/>
          <w:szCs w:val="26"/>
        </w:rPr>
        <w:t>ая</w:t>
      </w:r>
      <w:r w:rsidR="00FA4119" w:rsidRPr="0085230F">
        <w:rPr>
          <w:sz w:val="26"/>
          <w:szCs w:val="26"/>
        </w:rPr>
        <w:t xml:space="preserve"> Разработчиком, не позволяют достаточно четко охарактеризовать наличие какой-либо проблемы, </w:t>
      </w:r>
      <w:r w:rsidR="00FA4119">
        <w:rPr>
          <w:sz w:val="26"/>
          <w:szCs w:val="26"/>
        </w:rPr>
        <w:br/>
        <w:t xml:space="preserve">на урегулирование которой направлен </w:t>
      </w:r>
      <w:r w:rsidR="00FA4119" w:rsidRPr="00FA4119">
        <w:rPr>
          <w:sz w:val="26"/>
          <w:szCs w:val="26"/>
        </w:rPr>
        <w:t>рассматриваемый проект акта.</w:t>
      </w:r>
      <w:r w:rsidR="00FA4119">
        <w:rPr>
          <w:sz w:val="26"/>
          <w:szCs w:val="26"/>
        </w:rPr>
        <w:t xml:space="preserve"> В сводном отчете </w:t>
      </w:r>
      <w:r w:rsidR="00FA4119" w:rsidRPr="0085230F">
        <w:rPr>
          <w:sz w:val="26"/>
          <w:szCs w:val="26"/>
        </w:rPr>
        <w:t xml:space="preserve">Разработчиком </w:t>
      </w:r>
      <w:r w:rsidRPr="0085230F">
        <w:rPr>
          <w:sz w:val="26"/>
          <w:szCs w:val="26"/>
        </w:rPr>
        <w:t>не представлена информация о</w:t>
      </w:r>
      <w:r>
        <w:rPr>
          <w:sz w:val="26"/>
          <w:szCs w:val="26"/>
        </w:rPr>
        <w:t xml:space="preserve"> необходимости предоставления предлагаемого вида государственной поддержки, не охарактеризована сама мера субсидирования (что за комплекс услуг, сервисов и мер будет оказан; почему именно </w:t>
      </w:r>
      <w:r w:rsidRPr="00336B32">
        <w:rPr>
          <w:sz w:val="26"/>
          <w:szCs w:val="26"/>
        </w:rPr>
        <w:t>субъектам малого и среднего предпринимательства</w:t>
      </w:r>
      <w:r>
        <w:rPr>
          <w:sz w:val="26"/>
          <w:szCs w:val="26"/>
        </w:rPr>
        <w:t>)</w:t>
      </w:r>
      <w:r w:rsidR="00D55D86">
        <w:rPr>
          <w:sz w:val="26"/>
          <w:szCs w:val="26"/>
        </w:rPr>
        <w:t xml:space="preserve">, </w:t>
      </w:r>
      <w:r w:rsidR="00FA4119" w:rsidRPr="0085230F">
        <w:rPr>
          <w:sz w:val="26"/>
          <w:szCs w:val="26"/>
        </w:rPr>
        <w:t xml:space="preserve">не представлена информация </w:t>
      </w:r>
      <w:r w:rsidR="00D55D86">
        <w:rPr>
          <w:sz w:val="26"/>
          <w:szCs w:val="26"/>
        </w:rPr>
        <w:br/>
      </w:r>
      <w:r w:rsidR="00FA4119" w:rsidRPr="0085230F">
        <w:rPr>
          <w:sz w:val="26"/>
          <w:szCs w:val="26"/>
        </w:rPr>
        <w:t>о негативн</w:t>
      </w:r>
      <w:r>
        <w:rPr>
          <w:sz w:val="26"/>
          <w:szCs w:val="26"/>
        </w:rPr>
        <w:t xml:space="preserve">ых эффектах, возникающих в связи с наличием </w:t>
      </w:r>
      <w:r w:rsidR="00DD2EA7">
        <w:rPr>
          <w:sz w:val="26"/>
          <w:szCs w:val="26"/>
        </w:rPr>
        <w:t>имеющихся</w:t>
      </w:r>
      <w:r w:rsidR="00D55D86">
        <w:rPr>
          <w:sz w:val="26"/>
          <w:szCs w:val="26"/>
        </w:rPr>
        <w:t xml:space="preserve"> трудностей. </w:t>
      </w:r>
      <w:r w:rsidR="00FA4119" w:rsidRPr="0085230F">
        <w:rPr>
          <w:sz w:val="26"/>
          <w:szCs w:val="26"/>
        </w:rPr>
        <w:t xml:space="preserve">Кроме того, Разработчик не представил </w:t>
      </w:r>
      <w:r w:rsidR="00DD2EA7">
        <w:rPr>
          <w:sz w:val="26"/>
          <w:szCs w:val="26"/>
        </w:rPr>
        <w:t>статистическую информацию, характеризующую обозначенную им проблему, а также</w:t>
      </w:r>
      <w:r w:rsidR="00DD2EA7" w:rsidRPr="0085230F">
        <w:rPr>
          <w:sz w:val="26"/>
          <w:szCs w:val="26"/>
        </w:rPr>
        <w:t xml:space="preserve"> </w:t>
      </w:r>
      <w:r w:rsidR="00FA4119" w:rsidRPr="0085230F">
        <w:rPr>
          <w:sz w:val="26"/>
          <w:szCs w:val="26"/>
        </w:rPr>
        <w:t xml:space="preserve">информацию о </w:t>
      </w:r>
      <w:r w:rsidR="00C34A1D" w:rsidRPr="0085230F">
        <w:rPr>
          <w:sz w:val="26"/>
          <w:szCs w:val="26"/>
        </w:rPr>
        <w:t>возможных потерях и выгодах</w:t>
      </w:r>
      <w:r w:rsidR="00C34A1D">
        <w:rPr>
          <w:sz w:val="26"/>
          <w:szCs w:val="26"/>
        </w:rPr>
        <w:t xml:space="preserve"> </w:t>
      </w:r>
      <w:r w:rsidR="00FA4119" w:rsidRPr="0085230F">
        <w:rPr>
          <w:sz w:val="26"/>
          <w:szCs w:val="26"/>
        </w:rPr>
        <w:t>субъект</w:t>
      </w:r>
      <w:r w:rsidR="00C34A1D">
        <w:rPr>
          <w:sz w:val="26"/>
          <w:szCs w:val="26"/>
        </w:rPr>
        <w:t>ов</w:t>
      </w:r>
      <w:r w:rsidR="00FA4119" w:rsidRPr="0085230F">
        <w:rPr>
          <w:sz w:val="26"/>
          <w:szCs w:val="26"/>
        </w:rPr>
        <w:t xml:space="preserve"> предпринимательской деятельности, потенциально по</w:t>
      </w:r>
      <w:r w:rsidR="00FA4119">
        <w:rPr>
          <w:sz w:val="26"/>
          <w:szCs w:val="26"/>
        </w:rPr>
        <w:t>д</w:t>
      </w:r>
      <w:r w:rsidR="00FA4119" w:rsidRPr="0085230F">
        <w:rPr>
          <w:sz w:val="26"/>
          <w:szCs w:val="26"/>
        </w:rPr>
        <w:t>падаю</w:t>
      </w:r>
      <w:r w:rsidR="00DD2EA7">
        <w:rPr>
          <w:sz w:val="26"/>
          <w:szCs w:val="26"/>
        </w:rPr>
        <w:t>щих под предлагаемые изменения.</w:t>
      </w:r>
    </w:p>
    <w:p w:rsidR="00FA4119" w:rsidRDefault="00D55D86" w:rsidP="00057560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Вышеизложенное</w:t>
      </w:r>
      <w:proofErr w:type="gramEnd"/>
      <w:r w:rsidR="00FA4119">
        <w:rPr>
          <w:sz w:val="26"/>
          <w:szCs w:val="26"/>
        </w:rPr>
        <w:t xml:space="preserve"> свидетельствует </w:t>
      </w:r>
      <w:r w:rsidR="00FA4119" w:rsidRPr="00D55D86">
        <w:rPr>
          <w:i/>
          <w:sz w:val="26"/>
          <w:szCs w:val="26"/>
        </w:rPr>
        <w:t xml:space="preserve">о неполном соблюдении Разработчиком </w:t>
      </w:r>
      <w:r w:rsidR="00FA4119" w:rsidRPr="00D55D86">
        <w:rPr>
          <w:rFonts w:eastAsia="Calibri"/>
          <w:i/>
          <w:sz w:val="26"/>
          <w:szCs w:val="26"/>
          <w:lang w:val="x-none" w:eastAsia="x-none"/>
        </w:rPr>
        <w:t xml:space="preserve">установленного </w:t>
      </w:r>
      <w:r w:rsidR="002C0C30" w:rsidRPr="00D55D86">
        <w:rPr>
          <w:rFonts w:eastAsia="Calibri"/>
          <w:i/>
          <w:sz w:val="26"/>
          <w:szCs w:val="26"/>
          <w:lang w:eastAsia="x-none"/>
        </w:rPr>
        <w:t>Порядка</w:t>
      </w:r>
      <w:r w:rsidR="00FA4119" w:rsidRPr="00D55D86">
        <w:rPr>
          <w:rFonts w:eastAsia="Calibri"/>
          <w:i/>
          <w:sz w:val="26"/>
          <w:szCs w:val="26"/>
          <w:lang w:val="x-none" w:eastAsia="x-none"/>
        </w:rPr>
        <w:t xml:space="preserve"> </w:t>
      </w:r>
      <w:r w:rsidR="002C0C30" w:rsidRPr="00D55D86">
        <w:rPr>
          <w:rFonts w:eastAsia="Calibri"/>
          <w:i/>
          <w:sz w:val="26"/>
          <w:szCs w:val="26"/>
          <w:lang w:eastAsia="x-none"/>
        </w:rPr>
        <w:t xml:space="preserve">ОРВ </w:t>
      </w:r>
      <w:r w:rsidR="00FA4119" w:rsidRPr="00D55D86">
        <w:rPr>
          <w:rFonts w:eastAsia="Calibri"/>
          <w:i/>
          <w:sz w:val="26"/>
          <w:szCs w:val="26"/>
          <w:lang w:eastAsia="x-none"/>
        </w:rPr>
        <w:t>в части заполнения сводного отчета о проведении оценки регулирующего воздействия</w:t>
      </w:r>
      <w:r w:rsidRPr="00D55D86">
        <w:rPr>
          <w:rFonts w:eastAsia="Calibri"/>
          <w:i/>
          <w:sz w:val="26"/>
          <w:szCs w:val="26"/>
          <w:lang w:eastAsia="x-none"/>
        </w:rPr>
        <w:t>.</w:t>
      </w:r>
    </w:p>
    <w:p w:rsidR="00260999" w:rsidRDefault="00210FDC" w:rsidP="00210FDC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217FD4">
        <w:rPr>
          <w:sz w:val="26"/>
          <w:szCs w:val="26"/>
        </w:rPr>
        <w:t>В соответствии с проб</w:t>
      </w:r>
      <w:r w:rsidR="002C0C30">
        <w:rPr>
          <w:sz w:val="26"/>
          <w:szCs w:val="26"/>
        </w:rPr>
        <w:t xml:space="preserve">лемой, обозначенной </w:t>
      </w:r>
      <w:r w:rsidRPr="00217FD4">
        <w:rPr>
          <w:sz w:val="26"/>
          <w:szCs w:val="26"/>
        </w:rPr>
        <w:t>Разработчиком</w:t>
      </w:r>
      <w:r w:rsidR="002C0C30">
        <w:rPr>
          <w:sz w:val="26"/>
          <w:szCs w:val="26"/>
        </w:rPr>
        <w:t>,</w:t>
      </w:r>
      <w:r w:rsidRPr="00217FD4">
        <w:rPr>
          <w:sz w:val="26"/>
          <w:szCs w:val="26"/>
        </w:rPr>
        <w:t xml:space="preserve"> был</w:t>
      </w:r>
      <w:r w:rsidR="002C0C30">
        <w:rPr>
          <w:sz w:val="26"/>
          <w:szCs w:val="26"/>
        </w:rPr>
        <w:t>а</w:t>
      </w:r>
      <w:r w:rsidRPr="00217FD4">
        <w:rPr>
          <w:sz w:val="26"/>
          <w:szCs w:val="26"/>
        </w:rPr>
        <w:t xml:space="preserve"> выделен</w:t>
      </w:r>
      <w:r w:rsidR="00057560" w:rsidRPr="00217FD4">
        <w:rPr>
          <w:sz w:val="26"/>
          <w:szCs w:val="26"/>
        </w:rPr>
        <w:t>а</w:t>
      </w:r>
      <w:r w:rsidRPr="00217FD4">
        <w:rPr>
          <w:sz w:val="26"/>
          <w:szCs w:val="26"/>
        </w:rPr>
        <w:t xml:space="preserve"> та</w:t>
      </w:r>
      <w:r w:rsidR="00057560" w:rsidRPr="00217FD4">
        <w:rPr>
          <w:sz w:val="26"/>
          <w:szCs w:val="26"/>
        </w:rPr>
        <w:t>кая</w:t>
      </w:r>
      <w:r w:rsidRPr="00217FD4">
        <w:rPr>
          <w:sz w:val="26"/>
          <w:szCs w:val="26"/>
        </w:rPr>
        <w:t xml:space="preserve"> цел</w:t>
      </w:r>
      <w:r w:rsidR="00057560" w:rsidRPr="00217FD4">
        <w:rPr>
          <w:sz w:val="26"/>
          <w:szCs w:val="26"/>
        </w:rPr>
        <w:t>ь</w:t>
      </w:r>
      <w:r w:rsidRPr="00217FD4">
        <w:rPr>
          <w:sz w:val="26"/>
          <w:szCs w:val="26"/>
        </w:rPr>
        <w:t xml:space="preserve"> предлагаемого правового регулирования, как </w:t>
      </w:r>
      <w:r w:rsidR="002C0C30">
        <w:rPr>
          <w:sz w:val="26"/>
          <w:szCs w:val="26"/>
        </w:rPr>
        <w:t>у</w:t>
      </w:r>
      <w:r w:rsidR="00260999">
        <w:rPr>
          <w:sz w:val="26"/>
          <w:szCs w:val="26"/>
        </w:rPr>
        <w:t xml:space="preserve">становление правового регулирования </w:t>
      </w:r>
      <w:r w:rsidR="00057560" w:rsidRPr="00217FD4">
        <w:rPr>
          <w:sz w:val="26"/>
          <w:szCs w:val="26"/>
        </w:rPr>
        <w:t xml:space="preserve">порядка предоставления </w:t>
      </w:r>
      <w:r w:rsidR="00121378">
        <w:rPr>
          <w:sz w:val="26"/>
          <w:szCs w:val="26"/>
        </w:rPr>
        <w:t xml:space="preserve">государственной поддержки </w:t>
      </w:r>
      <w:r w:rsidR="00057560" w:rsidRPr="00217FD4">
        <w:rPr>
          <w:sz w:val="26"/>
          <w:szCs w:val="26"/>
        </w:rPr>
        <w:t>на</w:t>
      </w:r>
      <w:r w:rsidR="00260999">
        <w:rPr>
          <w:sz w:val="26"/>
          <w:szCs w:val="26"/>
        </w:rPr>
        <w:t xml:space="preserve"> финансовое обеспечение затрат </w:t>
      </w:r>
      <w:r w:rsidR="00260999" w:rsidRPr="006304D8">
        <w:rPr>
          <w:sz w:val="26"/>
          <w:szCs w:val="26"/>
        </w:rPr>
        <w:t>по организации оказания комплекса услуг, сервисов и мер поддержки субъектам малого и среднего предпринимательства в центре «Мой бизнес» - Центре кластерного развития Томской области</w:t>
      </w:r>
      <w:r w:rsidR="00260999">
        <w:rPr>
          <w:sz w:val="26"/>
          <w:szCs w:val="26"/>
        </w:rPr>
        <w:t>.</w:t>
      </w:r>
    </w:p>
    <w:p w:rsidR="002C0C30" w:rsidRDefault="006856C4" w:rsidP="00260999">
      <w:pPr>
        <w:ind w:firstLine="709"/>
        <w:jc w:val="both"/>
        <w:rPr>
          <w:sz w:val="26"/>
          <w:szCs w:val="26"/>
        </w:rPr>
      </w:pPr>
      <w:r w:rsidRPr="00D3422C">
        <w:rPr>
          <w:sz w:val="26"/>
          <w:szCs w:val="26"/>
        </w:rPr>
        <w:t>В качестве варианта достижения поставленн</w:t>
      </w:r>
      <w:r w:rsidR="00217FD4">
        <w:rPr>
          <w:sz w:val="26"/>
          <w:szCs w:val="26"/>
        </w:rPr>
        <w:t>ой</w:t>
      </w:r>
      <w:r w:rsidRPr="00D3422C">
        <w:rPr>
          <w:sz w:val="26"/>
          <w:szCs w:val="26"/>
        </w:rPr>
        <w:t xml:space="preserve"> цел</w:t>
      </w:r>
      <w:r w:rsidR="00217FD4">
        <w:rPr>
          <w:sz w:val="26"/>
          <w:szCs w:val="26"/>
        </w:rPr>
        <w:t>и</w:t>
      </w:r>
      <w:r w:rsidRPr="00D3422C">
        <w:rPr>
          <w:sz w:val="26"/>
          <w:szCs w:val="26"/>
        </w:rPr>
        <w:t xml:space="preserve"> Разработчиком </w:t>
      </w:r>
      <w:r w:rsidRPr="00C21463">
        <w:rPr>
          <w:sz w:val="26"/>
          <w:szCs w:val="26"/>
        </w:rPr>
        <w:t xml:space="preserve">предлагается принять нормативный правовой акт, которым </w:t>
      </w:r>
      <w:r w:rsidR="00217FD4">
        <w:rPr>
          <w:sz w:val="26"/>
          <w:szCs w:val="26"/>
        </w:rPr>
        <w:t xml:space="preserve">утверждается </w:t>
      </w:r>
      <w:r w:rsidR="00DD148B">
        <w:rPr>
          <w:sz w:val="26"/>
          <w:szCs w:val="26"/>
        </w:rPr>
        <w:t>порядок</w:t>
      </w:r>
      <w:r w:rsidR="00260999">
        <w:rPr>
          <w:sz w:val="26"/>
          <w:szCs w:val="26"/>
        </w:rPr>
        <w:t xml:space="preserve"> </w:t>
      </w:r>
      <w:r w:rsidR="00260999" w:rsidRPr="006304D8">
        <w:rPr>
          <w:sz w:val="26"/>
          <w:szCs w:val="26"/>
        </w:rPr>
        <w:t>предоставления субсидий на финансовое обеспечение затрат по организации оказания комплекса услуг, сервисов и мер поддержки субъектам малого и среднего предпринимательства в центре «Мой бизнес» - Центре кластерного развития Томской области»</w:t>
      </w:r>
      <w:r w:rsidR="00121378">
        <w:rPr>
          <w:sz w:val="26"/>
          <w:szCs w:val="26"/>
        </w:rPr>
        <w:t xml:space="preserve">. </w:t>
      </w:r>
      <w:r w:rsidR="002C0C30">
        <w:rPr>
          <w:sz w:val="26"/>
          <w:szCs w:val="26"/>
        </w:rPr>
        <w:t>При этом обоснование данного в</w:t>
      </w:r>
      <w:r w:rsidRPr="00D3422C">
        <w:rPr>
          <w:sz w:val="26"/>
          <w:szCs w:val="26"/>
        </w:rPr>
        <w:t>ариант</w:t>
      </w:r>
      <w:r w:rsidR="002C0C30">
        <w:rPr>
          <w:sz w:val="26"/>
          <w:szCs w:val="26"/>
        </w:rPr>
        <w:t>а</w:t>
      </w:r>
      <w:r w:rsidR="002C0C30" w:rsidRPr="002C0C30">
        <w:rPr>
          <w:sz w:val="26"/>
          <w:szCs w:val="26"/>
        </w:rPr>
        <w:t xml:space="preserve"> </w:t>
      </w:r>
      <w:r w:rsidR="002C0C30" w:rsidRPr="00D3422C">
        <w:rPr>
          <w:sz w:val="26"/>
          <w:szCs w:val="26"/>
        </w:rPr>
        <w:t>достижения поставленн</w:t>
      </w:r>
      <w:r w:rsidR="002C0C30">
        <w:rPr>
          <w:sz w:val="26"/>
          <w:szCs w:val="26"/>
        </w:rPr>
        <w:t>ой цели Разработчик в сводном отчете указано некорректно.</w:t>
      </w:r>
    </w:p>
    <w:p w:rsidR="006D6E5E" w:rsidRPr="006D6E5E" w:rsidRDefault="00404103" w:rsidP="00FF0654">
      <w:pPr>
        <w:ind w:firstLine="709"/>
        <w:jc w:val="both"/>
        <w:rPr>
          <w:sz w:val="26"/>
          <w:szCs w:val="26"/>
        </w:rPr>
      </w:pPr>
      <w:proofErr w:type="gramStart"/>
      <w:r w:rsidRPr="00D3422C">
        <w:rPr>
          <w:sz w:val="26"/>
          <w:szCs w:val="26"/>
        </w:rPr>
        <w:t xml:space="preserve">По данным, представленным Разработчиком, предлагаемый проект акта затронет </w:t>
      </w:r>
      <w:r w:rsidR="00FF0654">
        <w:rPr>
          <w:sz w:val="26"/>
          <w:szCs w:val="26"/>
        </w:rPr>
        <w:t xml:space="preserve">интересы </w:t>
      </w:r>
      <w:r w:rsidR="002617D9" w:rsidRPr="002617D9">
        <w:rPr>
          <w:sz w:val="26"/>
          <w:szCs w:val="26"/>
        </w:rPr>
        <w:t>юридическо</w:t>
      </w:r>
      <w:r w:rsidR="006D6E5E">
        <w:rPr>
          <w:sz w:val="26"/>
          <w:szCs w:val="26"/>
        </w:rPr>
        <w:t>го</w:t>
      </w:r>
      <w:r w:rsidR="002617D9" w:rsidRPr="002617D9">
        <w:rPr>
          <w:sz w:val="26"/>
          <w:szCs w:val="26"/>
        </w:rPr>
        <w:t xml:space="preserve"> лиц</w:t>
      </w:r>
      <w:r w:rsidR="006D6E5E">
        <w:rPr>
          <w:sz w:val="26"/>
          <w:szCs w:val="26"/>
        </w:rPr>
        <w:t>а</w:t>
      </w:r>
      <w:r w:rsidR="002617D9" w:rsidRPr="002617D9">
        <w:rPr>
          <w:sz w:val="26"/>
          <w:szCs w:val="26"/>
        </w:rPr>
        <w:t xml:space="preserve"> </w:t>
      </w:r>
      <w:r w:rsidR="00FF0654" w:rsidRPr="00FF0654">
        <w:rPr>
          <w:sz w:val="26"/>
          <w:szCs w:val="26"/>
        </w:rPr>
        <w:t xml:space="preserve">(за исключением государственных (муниципальных) учреждений), </w:t>
      </w:r>
      <w:r w:rsidR="006D6E5E" w:rsidRPr="00260999">
        <w:rPr>
          <w:sz w:val="26"/>
          <w:szCs w:val="26"/>
        </w:rPr>
        <w:t>производителя услуг, назначенного организациями-координаторами группы взаимосвязанных компаний, зарегистрированн</w:t>
      </w:r>
      <w:r w:rsidR="00260999" w:rsidRPr="00260999">
        <w:rPr>
          <w:sz w:val="26"/>
          <w:szCs w:val="26"/>
        </w:rPr>
        <w:t>ого</w:t>
      </w:r>
      <w:r w:rsidR="006D6E5E" w:rsidRPr="00260999">
        <w:rPr>
          <w:sz w:val="26"/>
          <w:szCs w:val="26"/>
        </w:rPr>
        <w:t xml:space="preserve"> и осуществляющ</w:t>
      </w:r>
      <w:r w:rsidR="00260999" w:rsidRPr="00260999">
        <w:rPr>
          <w:sz w:val="26"/>
          <w:szCs w:val="26"/>
        </w:rPr>
        <w:t>его</w:t>
      </w:r>
      <w:r w:rsidR="006D6E5E" w:rsidRPr="00260999">
        <w:rPr>
          <w:sz w:val="26"/>
          <w:szCs w:val="26"/>
        </w:rPr>
        <w:t xml:space="preserve"> свою деятельность на территории Томской области, учредителями или одним из учредителей которых являются субъект Российской Федерации - Томская область и (или) муниципальное образование Томской области (муниципальные образования Томской области)</w:t>
      </w:r>
      <w:r w:rsidR="00260999" w:rsidRPr="00260999">
        <w:rPr>
          <w:sz w:val="26"/>
          <w:szCs w:val="26"/>
        </w:rPr>
        <w:t>.</w:t>
      </w:r>
      <w:proofErr w:type="gramEnd"/>
    </w:p>
    <w:p w:rsidR="00FF0654" w:rsidRPr="00D3422C" w:rsidRDefault="00FF0654" w:rsidP="00FF0654">
      <w:pPr>
        <w:ind w:firstLine="709"/>
        <w:jc w:val="both"/>
        <w:rPr>
          <w:sz w:val="26"/>
          <w:szCs w:val="26"/>
        </w:rPr>
      </w:pPr>
      <w:r w:rsidRPr="00D3422C">
        <w:rPr>
          <w:sz w:val="26"/>
          <w:szCs w:val="26"/>
        </w:rPr>
        <w:lastRenderedPageBreak/>
        <w:t>Однако</w:t>
      </w:r>
      <w:proofErr w:type="gramStart"/>
      <w:r w:rsidRPr="00D3422C">
        <w:rPr>
          <w:sz w:val="26"/>
          <w:szCs w:val="26"/>
        </w:rPr>
        <w:t>,</w:t>
      </w:r>
      <w:proofErr w:type="gramEnd"/>
      <w:r w:rsidRPr="00D3422C">
        <w:rPr>
          <w:sz w:val="26"/>
          <w:szCs w:val="26"/>
        </w:rPr>
        <w:t xml:space="preserve"> считаем, что к участник</w:t>
      </w:r>
      <w:r w:rsidR="00260999">
        <w:rPr>
          <w:sz w:val="26"/>
          <w:szCs w:val="26"/>
        </w:rPr>
        <w:t>ам</w:t>
      </w:r>
      <w:r w:rsidRPr="00D3422C">
        <w:rPr>
          <w:sz w:val="26"/>
          <w:szCs w:val="26"/>
        </w:rPr>
        <w:t xml:space="preserve"> предполагаемого правового ре</w:t>
      </w:r>
      <w:r>
        <w:rPr>
          <w:sz w:val="26"/>
          <w:szCs w:val="26"/>
        </w:rPr>
        <w:t xml:space="preserve">гулирования также можно отнести </w:t>
      </w:r>
      <w:r w:rsidRPr="00D3422C">
        <w:rPr>
          <w:sz w:val="26"/>
          <w:szCs w:val="26"/>
        </w:rPr>
        <w:t xml:space="preserve">исполнительные органы государственной власти Томской области в </w:t>
      </w:r>
      <w:r>
        <w:rPr>
          <w:sz w:val="26"/>
          <w:szCs w:val="26"/>
        </w:rPr>
        <w:t>регулируемой сфере деятельности</w:t>
      </w:r>
      <w:r w:rsidR="00DD2EA7">
        <w:rPr>
          <w:sz w:val="26"/>
          <w:szCs w:val="26"/>
        </w:rPr>
        <w:t xml:space="preserve">, а также </w:t>
      </w:r>
      <w:r w:rsidR="00DD2EA7" w:rsidRPr="00336B32">
        <w:rPr>
          <w:sz w:val="26"/>
          <w:szCs w:val="26"/>
        </w:rPr>
        <w:t>субъект</w:t>
      </w:r>
      <w:r w:rsidR="00DD2EA7">
        <w:rPr>
          <w:sz w:val="26"/>
          <w:szCs w:val="26"/>
        </w:rPr>
        <w:t>ов</w:t>
      </w:r>
      <w:r w:rsidR="00DD2EA7" w:rsidRPr="00336B32">
        <w:rPr>
          <w:sz w:val="26"/>
          <w:szCs w:val="26"/>
        </w:rPr>
        <w:t xml:space="preserve"> малого и среднего предпринимательства</w:t>
      </w:r>
      <w:r w:rsidR="00DD2EA7">
        <w:rPr>
          <w:sz w:val="26"/>
          <w:szCs w:val="26"/>
        </w:rPr>
        <w:t>, осуществляющих деятельность на территории Томской области</w:t>
      </w:r>
      <w:r>
        <w:rPr>
          <w:sz w:val="26"/>
          <w:szCs w:val="26"/>
        </w:rPr>
        <w:t>.</w:t>
      </w:r>
    </w:p>
    <w:p w:rsidR="002617D9" w:rsidRPr="00C21463" w:rsidRDefault="00544D97" w:rsidP="006D6E5E">
      <w:pPr>
        <w:ind w:firstLine="709"/>
        <w:jc w:val="both"/>
        <w:rPr>
          <w:sz w:val="26"/>
          <w:szCs w:val="26"/>
        </w:rPr>
      </w:pPr>
      <w:r w:rsidRPr="006F04AB">
        <w:rPr>
          <w:sz w:val="26"/>
          <w:szCs w:val="26"/>
        </w:rPr>
        <w:t xml:space="preserve">При подготовке проекта акта и сводного отчета имеет значение тот </w:t>
      </w:r>
      <w:r w:rsidRPr="00544D97">
        <w:rPr>
          <w:sz w:val="26"/>
          <w:szCs w:val="26"/>
        </w:rPr>
        <w:t>факт, что Разработчиком был изучен опыт других субъект</w:t>
      </w:r>
      <w:r>
        <w:rPr>
          <w:sz w:val="26"/>
          <w:szCs w:val="26"/>
        </w:rPr>
        <w:t>ов</w:t>
      </w:r>
      <w:r w:rsidRPr="00544D97">
        <w:rPr>
          <w:sz w:val="26"/>
          <w:szCs w:val="26"/>
        </w:rPr>
        <w:t xml:space="preserve"> Российской Федерации.</w:t>
      </w:r>
      <w:r>
        <w:rPr>
          <w:sz w:val="26"/>
          <w:szCs w:val="26"/>
        </w:rPr>
        <w:t xml:space="preserve"> </w:t>
      </w:r>
      <w:r w:rsidR="00FF0654">
        <w:rPr>
          <w:sz w:val="26"/>
          <w:szCs w:val="26"/>
        </w:rPr>
        <w:br/>
      </w:r>
      <w:proofErr w:type="gramStart"/>
      <w:r w:rsidR="002617D9" w:rsidRPr="00D3422C">
        <w:rPr>
          <w:sz w:val="26"/>
          <w:szCs w:val="26"/>
        </w:rPr>
        <w:t xml:space="preserve">В частности, по данным Разработчика, </w:t>
      </w:r>
      <w:r w:rsidR="002617D9" w:rsidRPr="00C21463">
        <w:rPr>
          <w:sz w:val="26"/>
          <w:szCs w:val="26"/>
        </w:rPr>
        <w:t>нормативны</w:t>
      </w:r>
      <w:r w:rsidR="002617D9">
        <w:rPr>
          <w:sz w:val="26"/>
          <w:szCs w:val="26"/>
        </w:rPr>
        <w:t>й правовой</w:t>
      </w:r>
      <w:r w:rsidR="002617D9" w:rsidRPr="00C21463">
        <w:rPr>
          <w:sz w:val="26"/>
          <w:szCs w:val="26"/>
        </w:rPr>
        <w:t xml:space="preserve"> акт, регулирующи</w:t>
      </w:r>
      <w:r w:rsidR="002617D9">
        <w:rPr>
          <w:sz w:val="26"/>
          <w:szCs w:val="26"/>
        </w:rPr>
        <w:t>й</w:t>
      </w:r>
      <w:r w:rsidR="002617D9" w:rsidRPr="00C21463">
        <w:rPr>
          <w:sz w:val="26"/>
          <w:szCs w:val="26"/>
        </w:rPr>
        <w:t xml:space="preserve"> предоставление </w:t>
      </w:r>
      <w:r w:rsidR="002617D9">
        <w:rPr>
          <w:sz w:val="26"/>
          <w:szCs w:val="26"/>
        </w:rPr>
        <w:t xml:space="preserve">субсидий </w:t>
      </w:r>
      <w:r w:rsidR="00C24323">
        <w:rPr>
          <w:sz w:val="26"/>
          <w:szCs w:val="26"/>
        </w:rPr>
        <w:t xml:space="preserve">юридическому </w:t>
      </w:r>
      <w:r w:rsidR="00A80271">
        <w:rPr>
          <w:sz w:val="26"/>
          <w:szCs w:val="26"/>
        </w:rPr>
        <w:t>лицу</w:t>
      </w:r>
      <w:r w:rsidR="00AD38D1">
        <w:rPr>
          <w:sz w:val="26"/>
          <w:szCs w:val="26"/>
        </w:rPr>
        <w:t>, осуществляюще</w:t>
      </w:r>
      <w:r w:rsidR="00A80271">
        <w:rPr>
          <w:sz w:val="26"/>
          <w:szCs w:val="26"/>
        </w:rPr>
        <w:t>му</w:t>
      </w:r>
      <w:r w:rsidR="00AD38D1">
        <w:rPr>
          <w:sz w:val="26"/>
          <w:szCs w:val="26"/>
        </w:rPr>
        <w:t xml:space="preserve"> </w:t>
      </w:r>
      <w:r w:rsidR="00C24323" w:rsidRPr="006304D8">
        <w:rPr>
          <w:sz w:val="26"/>
          <w:szCs w:val="26"/>
        </w:rPr>
        <w:t>организаци</w:t>
      </w:r>
      <w:r w:rsidR="00A80271">
        <w:rPr>
          <w:sz w:val="26"/>
          <w:szCs w:val="26"/>
        </w:rPr>
        <w:t>ю</w:t>
      </w:r>
      <w:r w:rsidR="00C24323" w:rsidRPr="006304D8">
        <w:rPr>
          <w:sz w:val="26"/>
          <w:szCs w:val="26"/>
        </w:rPr>
        <w:t xml:space="preserve"> оказания комплекса услуг, сервисов и мер поддержки субъектам малого и среднего предпринимательства</w:t>
      </w:r>
      <w:r w:rsidR="00A80271">
        <w:rPr>
          <w:sz w:val="26"/>
          <w:szCs w:val="26"/>
        </w:rPr>
        <w:t xml:space="preserve"> </w:t>
      </w:r>
      <w:r w:rsidR="006D6E5E" w:rsidRPr="00C21463">
        <w:rPr>
          <w:sz w:val="26"/>
          <w:szCs w:val="26"/>
        </w:rPr>
        <w:t>принят</w:t>
      </w:r>
      <w:r w:rsidR="006D6E5E">
        <w:rPr>
          <w:sz w:val="26"/>
          <w:szCs w:val="26"/>
        </w:rPr>
        <w:t xml:space="preserve"> только </w:t>
      </w:r>
      <w:r w:rsidR="006D6E5E" w:rsidRPr="00C21463">
        <w:rPr>
          <w:sz w:val="26"/>
          <w:szCs w:val="26"/>
        </w:rPr>
        <w:t xml:space="preserve">в </w:t>
      </w:r>
      <w:r w:rsidR="006D6E5E">
        <w:rPr>
          <w:sz w:val="26"/>
          <w:szCs w:val="26"/>
        </w:rPr>
        <w:t xml:space="preserve">Республике Татарстан </w:t>
      </w:r>
      <w:r w:rsidR="00A80271">
        <w:rPr>
          <w:sz w:val="26"/>
          <w:szCs w:val="26"/>
        </w:rPr>
        <w:t>–</w:t>
      </w:r>
      <w:r w:rsidR="006D6E5E">
        <w:rPr>
          <w:sz w:val="26"/>
          <w:szCs w:val="26"/>
        </w:rPr>
        <w:t xml:space="preserve"> п</w:t>
      </w:r>
      <w:r w:rsidR="00A80271" w:rsidRPr="00A80271">
        <w:rPr>
          <w:sz w:val="26"/>
          <w:szCs w:val="26"/>
        </w:rPr>
        <w:t xml:space="preserve">остановление </w:t>
      </w:r>
      <w:r w:rsidR="006D6E5E" w:rsidRPr="00A80271">
        <w:rPr>
          <w:sz w:val="26"/>
          <w:szCs w:val="26"/>
        </w:rPr>
        <w:t>Кабинета Министров Республики Татарстан</w:t>
      </w:r>
      <w:r w:rsidR="00A80271" w:rsidRPr="00A80271">
        <w:rPr>
          <w:sz w:val="26"/>
          <w:szCs w:val="26"/>
        </w:rPr>
        <w:t xml:space="preserve"> от 11.06.2015 № 427 «Об утверждении Порядка предоставления субсидии за счет средств бюджета Республики Татарстан </w:t>
      </w:r>
      <w:r w:rsidR="006D6E5E">
        <w:rPr>
          <w:sz w:val="26"/>
          <w:szCs w:val="26"/>
        </w:rPr>
        <w:br/>
      </w:r>
      <w:r w:rsidR="00A80271" w:rsidRPr="00A80271">
        <w:rPr>
          <w:sz w:val="26"/>
          <w:szCs w:val="26"/>
        </w:rPr>
        <w:t xml:space="preserve">на финансовое обеспечение (возмещение) затрат некоммерческой </w:t>
      </w:r>
      <w:proofErr w:type="spellStart"/>
      <w:r w:rsidR="00A80271" w:rsidRPr="00A80271">
        <w:rPr>
          <w:sz w:val="26"/>
          <w:szCs w:val="26"/>
        </w:rPr>
        <w:t>микрокредитной</w:t>
      </w:r>
      <w:proofErr w:type="spellEnd"/>
      <w:r w:rsidR="00A80271" w:rsidRPr="00A80271">
        <w:rPr>
          <w:sz w:val="26"/>
          <w:szCs w:val="26"/>
        </w:rPr>
        <w:t xml:space="preserve"> компании «Фонд</w:t>
      </w:r>
      <w:proofErr w:type="gramEnd"/>
      <w:r w:rsidR="00A80271" w:rsidRPr="00A80271">
        <w:rPr>
          <w:sz w:val="26"/>
          <w:szCs w:val="26"/>
        </w:rPr>
        <w:t xml:space="preserve"> поддержки предпринимательства Республики Татарстан» </w:t>
      </w:r>
      <w:r w:rsidR="006D6E5E">
        <w:rPr>
          <w:sz w:val="26"/>
          <w:szCs w:val="26"/>
        </w:rPr>
        <w:br/>
      </w:r>
      <w:r w:rsidR="00A80271" w:rsidRPr="00A80271">
        <w:rPr>
          <w:sz w:val="26"/>
          <w:szCs w:val="26"/>
        </w:rPr>
        <w:t xml:space="preserve">и признании </w:t>
      </w:r>
      <w:proofErr w:type="gramStart"/>
      <w:r w:rsidR="00A80271" w:rsidRPr="00A80271">
        <w:rPr>
          <w:sz w:val="26"/>
          <w:szCs w:val="26"/>
        </w:rPr>
        <w:t>утратившим</w:t>
      </w:r>
      <w:proofErr w:type="gramEnd"/>
      <w:r w:rsidR="00A80271" w:rsidRPr="00A80271">
        <w:rPr>
          <w:sz w:val="26"/>
          <w:szCs w:val="26"/>
        </w:rPr>
        <w:t xml:space="preserve"> силу постановления Кабинета Министров Республики Татарстан от 29.08.2014 № 624 «Об утверждении Порядка</w:t>
      </w:r>
      <w:r w:rsidR="00A80271" w:rsidRPr="006D6E5E">
        <w:rPr>
          <w:sz w:val="26"/>
          <w:szCs w:val="26"/>
        </w:rPr>
        <w:t xml:space="preserve"> предоставления субсидии некоммерческой организации «Фонд финансовой поддержки субъектов малого </w:t>
      </w:r>
      <w:r w:rsidR="006D6E5E">
        <w:rPr>
          <w:sz w:val="26"/>
          <w:szCs w:val="26"/>
        </w:rPr>
        <w:br/>
      </w:r>
      <w:r w:rsidR="00A80271" w:rsidRPr="006D6E5E">
        <w:rPr>
          <w:sz w:val="26"/>
          <w:szCs w:val="26"/>
        </w:rPr>
        <w:t>и среднего предпринимательства в Республике Татарстан».</w:t>
      </w:r>
      <w:r w:rsidR="006D6E5E">
        <w:rPr>
          <w:sz w:val="26"/>
          <w:szCs w:val="26"/>
        </w:rPr>
        <w:t xml:space="preserve"> </w:t>
      </w:r>
      <w:r w:rsidR="002617D9" w:rsidRPr="00D3422C">
        <w:rPr>
          <w:sz w:val="26"/>
          <w:szCs w:val="26"/>
        </w:rPr>
        <w:t xml:space="preserve">Изучение опыта </w:t>
      </w:r>
      <w:r w:rsidR="006D6E5E">
        <w:rPr>
          <w:sz w:val="26"/>
          <w:szCs w:val="26"/>
        </w:rPr>
        <w:t xml:space="preserve">Республики Татарстан </w:t>
      </w:r>
      <w:r w:rsidR="002617D9" w:rsidRPr="00D3422C">
        <w:rPr>
          <w:sz w:val="26"/>
          <w:szCs w:val="26"/>
        </w:rPr>
        <w:t xml:space="preserve">позволило Разработчику оценить альтернативные варианты решения </w:t>
      </w:r>
      <w:r w:rsidR="002617D9">
        <w:rPr>
          <w:sz w:val="26"/>
          <w:szCs w:val="26"/>
        </w:rPr>
        <w:t xml:space="preserve">возникшей </w:t>
      </w:r>
      <w:r w:rsidR="002617D9" w:rsidRPr="00D3422C">
        <w:rPr>
          <w:sz w:val="26"/>
          <w:szCs w:val="26"/>
        </w:rPr>
        <w:t>проблем</w:t>
      </w:r>
      <w:r w:rsidR="002617D9">
        <w:rPr>
          <w:sz w:val="26"/>
          <w:szCs w:val="26"/>
        </w:rPr>
        <w:t>ы</w:t>
      </w:r>
      <w:r w:rsidR="002617D9" w:rsidRPr="00D3422C">
        <w:rPr>
          <w:sz w:val="26"/>
          <w:szCs w:val="26"/>
        </w:rPr>
        <w:t xml:space="preserve"> и выбрать предпочтительный вариант правового регулирования для Томской области.</w:t>
      </w:r>
    </w:p>
    <w:p w:rsidR="00E71DEA" w:rsidRDefault="00E71DEA" w:rsidP="0052744D">
      <w:pPr>
        <w:ind w:firstLine="709"/>
        <w:jc w:val="both"/>
        <w:rPr>
          <w:sz w:val="26"/>
          <w:szCs w:val="26"/>
        </w:rPr>
      </w:pPr>
    </w:p>
    <w:p w:rsidR="00B778A3" w:rsidRPr="00011A43" w:rsidRDefault="00B778A3" w:rsidP="00B778A3">
      <w:pPr>
        <w:widowControl w:val="0"/>
        <w:autoSpaceDE w:val="0"/>
        <w:autoSpaceDN w:val="0"/>
        <w:adjustRightInd w:val="0"/>
        <w:jc w:val="center"/>
        <w:rPr>
          <w:b/>
          <w:sz w:val="26"/>
          <w:szCs w:val="26"/>
        </w:rPr>
      </w:pPr>
      <w:r w:rsidRPr="00011A43">
        <w:rPr>
          <w:b/>
          <w:sz w:val="26"/>
          <w:szCs w:val="26"/>
        </w:rPr>
        <w:t xml:space="preserve">Анализ предлагаемого правового регулирования </w:t>
      </w:r>
    </w:p>
    <w:p w:rsidR="008B3C9D" w:rsidRDefault="008B3C9D" w:rsidP="00392A4C">
      <w:pPr>
        <w:ind w:firstLine="709"/>
        <w:jc w:val="both"/>
        <w:rPr>
          <w:sz w:val="23"/>
          <w:szCs w:val="23"/>
        </w:rPr>
      </w:pPr>
    </w:p>
    <w:p w:rsidR="00105168" w:rsidRPr="00336B32" w:rsidRDefault="00526123" w:rsidP="00105168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FA1535">
        <w:rPr>
          <w:sz w:val="26"/>
          <w:szCs w:val="26"/>
        </w:rPr>
        <w:t xml:space="preserve">Проект акта подготовлен Разработчиком </w:t>
      </w:r>
      <w:r w:rsidR="00847FEF" w:rsidRPr="00FA1535">
        <w:rPr>
          <w:sz w:val="26"/>
          <w:szCs w:val="26"/>
        </w:rPr>
        <w:t xml:space="preserve">в рамках реализации </w:t>
      </w:r>
      <w:r w:rsidR="00105168" w:rsidRPr="00FA1535">
        <w:rPr>
          <w:sz w:val="26"/>
          <w:szCs w:val="26"/>
        </w:rPr>
        <w:t>подпрограммы</w:t>
      </w:r>
      <w:r w:rsidR="00105168">
        <w:rPr>
          <w:sz w:val="26"/>
          <w:szCs w:val="26"/>
        </w:rPr>
        <w:t xml:space="preserve"> </w:t>
      </w:r>
      <w:r w:rsidR="00105168" w:rsidRPr="00336B32">
        <w:rPr>
          <w:sz w:val="26"/>
          <w:szCs w:val="26"/>
        </w:rPr>
        <w:t xml:space="preserve">«Развитие малого и среднего предпринимательства в Томской области» государственной программы «Развитие предпринимательства и повышение эффективности государственного управления социально- экономическим развитием Томской области», утвержденной одноименным постановлением Администрации Томской области от 12.12.2014 </w:t>
      </w:r>
      <w:r w:rsidR="00105168">
        <w:rPr>
          <w:sz w:val="26"/>
          <w:szCs w:val="26"/>
        </w:rPr>
        <w:t>№ 492а</w:t>
      </w:r>
      <w:r w:rsidR="00105168" w:rsidRPr="00336B32">
        <w:rPr>
          <w:sz w:val="26"/>
          <w:szCs w:val="26"/>
        </w:rPr>
        <w:t>.</w:t>
      </w:r>
    </w:p>
    <w:p w:rsidR="00FD61AB" w:rsidRPr="00FA1535" w:rsidRDefault="00526123" w:rsidP="00FD61AB">
      <w:pPr>
        <w:ind w:firstLine="709"/>
        <w:jc w:val="both"/>
        <w:rPr>
          <w:i/>
          <w:sz w:val="26"/>
          <w:szCs w:val="26"/>
        </w:rPr>
      </w:pPr>
      <w:r w:rsidRPr="00FA1535">
        <w:rPr>
          <w:sz w:val="26"/>
          <w:szCs w:val="26"/>
        </w:rPr>
        <w:t xml:space="preserve">Проектом акта утверждается </w:t>
      </w:r>
      <w:r w:rsidR="00660DA9" w:rsidRPr="00FA1535">
        <w:rPr>
          <w:sz w:val="26"/>
          <w:szCs w:val="26"/>
        </w:rPr>
        <w:t>п</w:t>
      </w:r>
      <w:r w:rsidRPr="00FA1535">
        <w:rPr>
          <w:sz w:val="26"/>
          <w:szCs w:val="26"/>
        </w:rPr>
        <w:t xml:space="preserve">орядок </w:t>
      </w:r>
      <w:r w:rsidR="0008630C" w:rsidRPr="00FA1535">
        <w:rPr>
          <w:sz w:val="26"/>
          <w:szCs w:val="26"/>
        </w:rPr>
        <w:t xml:space="preserve">предоставления субсидий на </w:t>
      </w:r>
      <w:r w:rsidR="00105168" w:rsidRPr="006304D8">
        <w:rPr>
          <w:sz w:val="26"/>
          <w:szCs w:val="26"/>
        </w:rPr>
        <w:t>финансовое обеспечение затрат по организации оказания комплекса услуг, сервисов и мер поддержки субъектам малого и среднего предпринимательства в центре «Мой бизнес» - Центре кластерного развития Томской области»</w:t>
      </w:r>
      <w:r w:rsidR="00660DA9" w:rsidRPr="00FA1535">
        <w:rPr>
          <w:sz w:val="26"/>
          <w:szCs w:val="26"/>
        </w:rPr>
        <w:t xml:space="preserve"> (далее – Порядок</w:t>
      </w:r>
      <w:r w:rsidR="00BB1531">
        <w:rPr>
          <w:sz w:val="26"/>
          <w:szCs w:val="26"/>
        </w:rPr>
        <w:t>).</w:t>
      </w:r>
    </w:p>
    <w:p w:rsidR="00600111" w:rsidRPr="00FA1535" w:rsidRDefault="00600111" w:rsidP="00600111">
      <w:pPr>
        <w:shd w:val="clear" w:color="auto" w:fill="FFFFFF"/>
        <w:ind w:firstLine="709"/>
        <w:jc w:val="both"/>
        <w:rPr>
          <w:sz w:val="26"/>
          <w:szCs w:val="26"/>
        </w:rPr>
      </w:pPr>
      <w:proofErr w:type="gramStart"/>
      <w:r w:rsidRPr="00FA1535">
        <w:rPr>
          <w:sz w:val="26"/>
          <w:szCs w:val="26"/>
        </w:rPr>
        <w:t xml:space="preserve">Расходы, связанные с введением предлагаемого правового регулирования, запланированы в пределах бюджетных ассигнований и лимитов бюджетных обязательств, предусмотренных Законом </w:t>
      </w:r>
      <w:r w:rsidR="00FC40DB" w:rsidRPr="00FA1535">
        <w:rPr>
          <w:sz w:val="26"/>
          <w:szCs w:val="26"/>
        </w:rPr>
        <w:t>Томской области от 29 декабря 2018 года № 151-ОЗ «Об областном бюджете на 2019 год и на плановый период 2020 и 2021 годов»</w:t>
      </w:r>
      <w:r w:rsidRPr="00FA1535">
        <w:rPr>
          <w:sz w:val="26"/>
          <w:szCs w:val="26"/>
        </w:rPr>
        <w:t xml:space="preserve"> на выделении субсидии </w:t>
      </w:r>
      <w:r w:rsidR="00FC40DB">
        <w:rPr>
          <w:sz w:val="26"/>
          <w:szCs w:val="26"/>
        </w:rPr>
        <w:t>на финансовое обеспечение затрат по организации оказания комплекса услуг, сервисов и мер поддержки субъектам малого и среднего</w:t>
      </w:r>
      <w:proofErr w:type="gramEnd"/>
      <w:r w:rsidR="00FC40DB">
        <w:rPr>
          <w:sz w:val="26"/>
          <w:szCs w:val="26"/>
        </w:rPr>
        <w:t xml:space="preserve"> предпринимательства в центре «Мой бизнес» - Центре кластерного развития Томской обла</w:t>
      </w:r>
      <w:r w:rsidR="00D737EC">
        <w:rPr>
          <w:sz w:val="26"/>
          <w:szCs w:val="26"/>
        </w:rPr>
        <w:t xml:space="preserve">сти </w:t>
      </w:r>
      <w:r w:rsidRPr="00FA1535">
        <w:rPr>
          <w:sz w:val="26"/>
          <w:szCs w:val="26"/>
        </w:rPr>
        <w:t xml:space="preserve">в размере </w:t>
      </w:r>
      <w:r w:rsidR="00B7159A">
        <w:rPr>
          <w:sz w:val="26"/>
          <w:szCs w:val="26"/>
        </w:rPr>
        <w:t>7628,90</w:t>
      </w:r>
      <w:r w:rsidRPr="00FA1535">
        <w:rPr>
          <w:sz w:val="26"/>
          <w:szCs w:val="26"/>
        </w:rPr>
        <w:t xml:space="preserve"> тыс. руб.</w:t>
      </w:r>
    </w:p>
    <w:p w:rsidR="0070320F" w:rsidRPr="00FC40DB" w:rsidRDefault="0003366F" w:rsidP="0003366F">
      <w:pPr>
        <w:shd w:val="clear" w:color="auto" w:fill="FFFFFF"/>
        <w:ind w:firstLine="709"/>
        <w:jc w:val="both"/>
        <w:rPr>
          <w:i/>
          <w:sz w:val="26"/>
          <w:szCs w:val="26"/>
        </w:rPr>
      </w:pPr>
      <w:r w:rsidRPr="00FA1535">
        <w:rPr>
          <w:sz w:val="26"/>
          <w:szCs w:val="26"/>
        </w:rPr>
        <w:t xml:space="preserve">Предлагаемое правовое регулирование повлечет за собой расходы субъектов предпринимательской деятельности на подготовку и предоставление документов, необходимых для получения рассматриваемой </w:t>
      </w:r>
      <w:r w:rsidR="0073735F" w:rsidRPr="00FA1535">
        <w:rPr>
          <w:sz w:val="26"/>
          <w:szCs w:val="26"/>
        </w:rPr>
        <w:t xml:space="preserve">меры государственной поддержки. </w:t>
      </w:r>
      <w:r w:rsidR="0070320F" w:rsidRPr="00FA1535">
        <w:rPr>
          <w:sz w:val="26"/>
          <w:szCs w:val="26"/>
        </w:rPr>
        <w:t xml:space="preserve">Однако величину и расчет указанных расходов Разработчик в Сводном отчете </w:t>
      </w:r>
      <w:r w:rsidR="0070320F" w:rsidRPr="00FA1535">
        <w:rPr>
          <w:sz w:val="26"/>
          <w:szCs w:val="26"/>
        </w:rPr>
        <w:br/>
        <w:t xml:space="preserve">не указал, что свидетельствует </w:t>
      </w:r>
      <w:r w:rsidR="0070320F" w:rsidRPr="00FC40DB">
        <w:rPr>
          <w:i/>
          <w:sz w:val="26"/>
          <w:szCs w:val="26"/>
        </w:rPr>
        <w:t>о неполном соблюдении Разработчиком установленного порядка проведения оценки регулирующего воздействия в Томской области.</w:t>
      </w:r>
    </w:p>
    <w:p w:rsidR="00510CB9" w:rsidRPr="00FC40DB" w:rsidRDefault="00510CB9" w:rsidP="00FC40DB">
      <w:pPr>
        <w:pStyle w:val="p4"/>
        <w:shd w:val="clear" w:color="auto" w:fill="FFFFFF"/>
        <w:spacing w:before="0" w:beforeAutospacing="0" w:after="0" w:afterAutospacing="0"/>
        <w:ind w:firstLine="708"/>
        <w:jc w:val="both"/>
        <w:rPr>
          <w:sz w:val="26"/>
          <w:szCs w:val="26"/>
        </w:rPr>
      </w:pPr>
      <w:r w:rsidRPr="00FC40DB">
        <w:rPr>
          <w:sz w:val="26"/>
          <w:szCs w:val="26"/>
        </w:rPr>
        <w:t>Для проведения последующей оценки фактического воздействия предлагаемого правового регулирования Разработчик в целях достижения предлагаемого правового регулирования указал так</w:t>
      </w:r>
      <w:r w:rsidR="007E042B" w:rsidRPr="00FC40DB">
        <w:rPr>
          <w:sz w:val="26"/>
          <w:szCs w:val="26"/>
        </w:rPr>
        <w:t>ой</w:t>
      </w:r>
      <w:r w:rsidRPr="00FC40DB">
        <w:rPr>
          <w:sz w:val="26"/>
          <w:szCs w:val="26"/>
        </w:rPr>
        <w:t xml:space="preserve"> индикатор, как </w:t>
      </w:r>
      <w:r w:rsidR="00FC40DB" w:rsidRPr="00FC40DB">
        <w:rPr>
          <w:sz w:val="26"/>
          <w:szCs w:val="26"/>
        </w:rPr>
        <w:t xml:space="preserve">количество </w:t>
      </w:r>
      <w:r w:rsidR="00FC40DB" w:rsidRPr="00FC40DB">
        <w:rPr>
          <w:sz w:val="26"/>
          <w:szCs w:val="26"/>
        </w:rPr>
        <w:lastRenderedPageBreak/>
        <w:t xml:space="preserve">субъектов малого и среднего предпринимательства и </w:t>
      </w:r>
      <w:proofErr w:type="spellStart"/>
      <w:r w:rsidR="00FC40DB" w:rsidRPr="00FC40DB">
        <w:rPr>
          <w:sz w:val="26"/>
          <w:szCs w:val="26"/>
        </w:rPr>
        <w:t>самозанятых</w:t>
      </w:r>
      <w:proofErr w:type="spellEnd"/>
      <w:r w:rsidR="00FC40DB" w:rsidRPr="00FC40DB">
        <w:rPr>
          <w:sz w:val="26"/>
          <w:szCs w:val="26"/>
        </w:rPr>
        <w:t xml:space="preserve"> граждан, получивших поддержку в рамках федерального проекта (2019 – 0,298 тыс. единиц). </w:t>
      </w:r>
      <w:r w:rsidRPr="00FC40DB">
        <w:rPr>
          <w:sz w:val="26"/>
          <w:szCs w:val="26"/>
        </w:rPr>
        <w:t>Полагаем, что данны</w:t>
      </w:r>
      <w:r w:rsidR="007E042B" w:rsidRPr="00FC40DB">
        <w:rPr>
          <w:sz w:val="26"/>
          <w:szCs w:val="26"/>
        </w:rPr>
        <w:t>й</w:t>
      </w:r>
      <w:r w:rsidRPr="00FC40DB">
        <w:rPr>
          <w:sz w:val="26"/>
          <w:szCs w:val="26"/>
        </w:rPr>
        <w:t xml:space="preserve"> индикатор </w:t>
      </w:r>
      <w:r w:rsidR="00D83A37" w:rsidRPr="00FC40DB">
        <w:rPr>
          <w:sz w:val="26"/>
          <w:szCs w:val="26"/>
        </w:rPr>
        <w:t xml:space="preserve">позволит </w:t>
      </w:r>
      <w:r w:rsidRPr="00FC40DB">
        <w:rPr>
          <w:sz w:val="26"/>
          <w:szCs w:val="26"/>
        </w:rPr>
        <w:t>в достаточном объеме по истечении определенного времени оценить эффективность предложенного правового регулирования.</w:t>
      </w:r>
    </w:p>
    <w:p w:rsidR="0003366F" w:rsidRPr="00FA1535" w:rsidRDefault="0003366F" w:rsidP="0003366F">
      <w:pPr>
        <w:shd w:val="clear" w:color="auto" w:fill="FFFFFF"/>
        <w:ind w:firstLine="709"/>
        <w:jc w:val="both"/>
        <w:rPr>
          <w:rFonts w:eastAsia="Calibri"/>
          <w:sz w:val="26"/>
          <w:szCs w:val="26"/>
          <w:lang w:val="x-none"/>
        </w:rPr>
      </w:pPr>
      <w:r w:rsidRPr="00FA1535">
        <w:rPr>
          <w:rFonts w:eastAsia="Calibri"/>
          <w:sz w:val="26"/>
          <w:szCs w:val="26"/>
          <w:lang w:val="x-none"/>
        </w:rPr>
        <w:t>Между тем к проекту акта имеются следующие замечания:</w:t>
      </w:r>
    </w:p>
    <w:p w:rsidR="00B7159A" w:rsidRDefault="0003366F" w:rsidP="00B7159A">
      <w:pPr>
        <w:shd w:val="clear" w:color="auto" w:fill="FFFFFF"/>
        <w:ind w:firstLine="709"/>
        <w:jc w:val="both"/>
        <w:rPr>
          <w:sz w:val="28"/>
        </w:rPr>
      </w:pPr>
      <w:r w:rsidRPr="00FA1535">
        <w:rPr>
          <w:rFonts w:eastAsia="Calibri"/>
          <w:sz w:val="26"/>
          <w:szCs w:val="26"/>
          <w:lang w:val="x-none"/>
        </w:rPr>
        <w:t xml:space="preserve">1. </w:t>
      </w:r>
      <w:proofErr w:type="gramStart"/>
      <w:r w:rsidR="00B7159A">
        <w:rPr>
          <w:sz w:val="26"/>
          <w:szCs w:val="26"/>
        </w:rPr>
        <w:t>В пункте 4</w:t>
      </w:r>
      <w:r w:rsidR="00B7159A" w:rsidRPr="0063661C">
        <w:rPr>
          <w:sz w:val="26"/>
          <w:szCs w:val="26"/>
        </w:rPr>
        <w:t xml:space="preserve"> Порядка определено, что </w:t>
      </w:r>
      <w:r w:rsidR="00B7159A">
        <w:rPr>
          <w:sz w:val="26"/>
          <w:szCs w:val="26"/>
        </w:rPr>
        <w:t>категориями получателей субсидии являются</w:t>
      </w:r>
      <w:r w:rsidR="00B7159A" w:rsidRPr="0063661C">
        <w:rPr>
          <w:sz w:val="26"/>
          <w:szCs w:val="26"/>
        </w:rPr>
        <w:t xml:space="preserve"> юридические лица (за исключением государственных (муниципальных) учреждений)</w:t>
      </w:r>
      <w:r w:rsidR="00B7159A">
        <w:rPr>
          <w:sz w:val="26"/>
          <w:szCs w:val="26"/>
        </w:rPr>
        <w:t xml:space="preserve">, соответствующие следующим </w:t>
      </w:r>
      <w:r w:rsidR="00B7159A" w:rsidRPr="00BA3665">
        <w:rPr>
          <w:i/>
          <w:sz w:val="26"/>
          <w:szCs w:val="26"/>
        </w:rPr>
        <w:t>критериям</w:t>
      </w:r>
      <w:r w:rsidR="00B7159A">
        <w:rPr>
          <w:sz w:val="26"/>
          <w:szCs w:val="26"/>
        </w:rPr>
        <w:t xml:space="preserve">: </w:t>
      </w:r>
      <w:r w:rsidR="00B7159A" w:rsidRPr="00B7159A">
        <w:rPr>
          <w:sz w:val="26"/>
          <w:szCs w:val="26"/>
        </w:rPr>
        <w:t>юридические лица, - производители услуг, назначенные организациями-координаторами Кластера, зарегистрированные и осуществляющие свою деятельность на территории Томской области, учредителями или одним из учредителей которых являются субъект Российской Федерации - Томская область и (или) муниципальное образование Томской области (муниципальные образования Томской области), на территории</w:t>
      </w:r>
      <w:proofErr w:type="gramEnd"/>
      <w:r w:rsidR="00B7159A" w:rsidRPr="00B7159A">
        <w:rPr>
          <w:sz w:val="26"/>
          <w:szCs w:val="26"/>
        </w:rPr>
        <w:t xml:space="preserve"> </w:t>
      </w:r>
      <w:proofErr w:type="gramStart"/>
      <w:r w:rsidR="00B7159A" w:rsidRPr="00B7159A">
        <w:rPr>
          <w:sz w:val="26"/>
          <w:szCs w:val="26"/>
        </w:rPr>
        <w:t>которого (которых) располагается Кластер, и (или) организация, учредителями которой являются исключительно субъект Российской Федерации - Томская область и (или) муниципальное образование Томской области (муниципальные образования Томской области), на территории которого (которых) располагается Кластер.</w:t>
      </w:r>
      <w:r w:rsidR="00B7159A">
        <w:rPr>
          <w:sz w:val="28"/>
        </w:rPr>
        <w:t xml:space="preserve"> </w:t>
      </w:r>
      <w:proofErr w:type="gramEnd"/>
    </w:p>
    <w:p w:rsidR="009D177F" w:rsidRDefault="009D177F" w:rsidP="009D177F">
      <w:pPr>
        <w:shd w:val="clear" w:color="auto" w:fill="FFFFFF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Считаем, что в представленной редакции пункта 4 Порядка критерии, которым должен соответствовать получатель субсидии, четко не </w:t>
      </w:r>
      <w:r w:rsidR="00287598">
        <w:rPr>
          <w:sz w:val="26"/>
          <w:szCs w:val="26"/>
        </w:rPr>
        <w:t>определены</w:t>
      </w:r>
      <w:r>
        <w:rPr>
          <w:sz w:val="26"/>
          <w:szCs w:val="26"/>
        </w:rPr>
        <w:t>.</w:t>
      </w:r>
    </w:p>
    <w:p w:rsidR="00BA3665" w:rsidRDefault="00BA3665" w:rsidP="0003366F">
      <w:pPr>
        <w:shd w:val="clear" w:color="auto" w:fill="FFFFFF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</w:t>
      </w:r>
      <w:r w:rsidRPr="0063661C">
        <w:rPr>
          <w:sz w:val="26"/>
          <w:szCs w:val="26"/>
        </w:rPr>
        <w:t xml:space="preserve"> подпункте </w:t>
      </w:r>
      <w:r>
        <w:rPr>
          <w:sz w:val="26"/>
          <w:szCs w:val="26"/>
        </w:rPr>
        <w:t>2</w:t>
      </w:r>
      <w:r w:rsidRPr="0063661C">
        <w:rPr>
          <w:sz w:val="26"/>
          <w:szCs w:val="26"/>
        </w:rPr>
        <w:t xml:space="preserve">) пункта </w:t>
      </w:r>
      <w:r>
        <w:rPr>
          <w:sz w:val="26"/>
          <w:szCs w:val="26"/>
        </w:rPr>
        <w:t>9</w:t>
      </w:r>
      <w:r w:rsidRPr="0063661C">
        <w:rPr>
          <w:sz w:val="26"/>
          <w:szCs w:val="26"/>
        </w:rPr>
        <w:t xml:space="preserve"> Порядка определено, что одним из оснований для </w:t>
      </w:r>
      <w:r w:rsidR="007241A6">
        <w:rPr>
          <w:sz w:val="26"/>
          <w:szCs w:val="26"/>
        </w:rPr>
        <w:t xml:space="preserve">принятия об </w:t>
      </w:r>
      <w:r w:rsidRPr="0063661C">
        <w:rPr>
          <w:sz w:val="26"/>
          <w:szCs w:val="26"/>
        </w:rPr>
        <w:t>отказ</w:t>
      </w:r>
      <w:r w:rsidR="007241A6">
        <w:rPr>
          <w:sz w:val="26"/>
          <w:szCs w:val="26"/>
        </w:rPr>
        <w:t>е</w:t>
      </w:r>
      <w:r w:rsidRPr="0063661C">
        <w:rPr>
          <w:sz w:val="26"/>
          <w:szCs w:val="26"/>
        </w:rPr>
        <w:t xml:space="preserve"> в предоставлении субсидии является несоответствие получателя субсидии </w:t>
      </w:r>
      <w:r w:rsidR="007241A6">
        <w:rPr>
          <w:sz w:val="26"/>
          <w:szCs w:val="26"/>
        </w:rPr>
        <w:t xml:space="preserve">категориям и </w:t>
      </w:r>
      <w:r w:rsidRPr="0063661C">
        <w:rPr>
          <w:sz w:val="26"/>
          <w:szCs w:val="26"/>
        </w:rPr>
        <w:t xml:space="preserve">критериям, установленным в </w:t>
      </w:r>
      <w:hyperlink w:anchor="P46" w:history="1">
        <w:r w:rsidRPr="0063661C">
          <w:rPr>
            <w:sz w:val="26"/>
            <w:szCs w:val="26"/>
          </w:rPr>
          <w:t xml:space="preserve">пункте </w:t>
        </w:r>
      </w:hyperlink>
      <w:r w:rsidR="007241A6">
        <w:rPr>
          <w:sz w:val="26"/>
          <w:szCs w:val="26"/>
        </w:rPr>
        <w:t>4</w:t>
      </w:r>
      <w:r>
        <w:rPr>
          <w:sz w:val="26"/>
          <w:szCs w:val="26"/>
        </w:rPr>
        <w:t xml:space="preserve"> Порядка.</w:t>
      </w:r>
    </w:p>
    <w:p w:rsidR="00B7159A" w:rsidRDefault="00B7159A" w:rsidP="0003366F">
      <w:pPr>
        <w:shd w:val="clear" w:color="auto" w:fill="FFFFFF"/>
        <w:ind w:firstLine="709"/>
        <w:jc w:val="both"/>
        <w:rPr>
          <w:rFonts w:eastAsia="Calibri"/>
          <w:sz w:val="26"/>
          <w:szCs w:val="26"/>
        </w:rPr>
      </w:pPr>
      <w:r w:rsidRPr="007263F0">
        <w:rPr>
          <w:i/>
          <w:sz w:val="26"/>
          <w:szCs w:val="26"/>
        </w:rPr>
        <w:t>Предлагаем Разработчику установить данные критерии.</w:t>
      </w:r>
    </w:p>
    <w:p w:rsidR="00B7159A" w:rsidRDefault="009D177F" w:rsidP="0003366F">
      <w:pPr>
        <w:shd w:val="clear" w:color="auto" w:fill="FFFFFF"/>
        <w:ind w:firstLine="709"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>Кроме того, обращаем вним</w:t>
      </w:r>
      <w:r w:rsidR="00287598">
        <w:rPr>
          <w:rFonts w:eastAsia="Calibri"/>
          <w:sz w:val="26"/>
          <w:szCs w:val="26"/>
        </w:rPr>
        <w:t>ание, что необходимо определить полную форму слова «Кластер».</w:t>
      </w:r>
    </w:p>
    <w:p w:rsidR="00287598" w:rsidRDefault="0080210E" w:rsidP="0003366F">
      <w:pPr>
        <w:shd w:val="clear" w:color="auto" w:fill="FFFFFF"/>
        <w:ind w:firstLine="709"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 xml:space="preserve">2. </w:t>
      </w:r>
      <w:r>
        <w:rPr>
          <w:sz w:val="26"/>
          <w:szCs w:val="26"/>
        </w:rPr>
        <w:t>В пункте 4</w:t>
      </w:r>
      <w:r w:rsidRPr="0063661C">
        <w:rPr>
          <w:sz w:val="26"/>
          <w:szCs w:val="26"/>
        </w:rPr>
        <w:t xml:space="preserve"> Порядка определено, что </w:t>
      </w:r>
      <w:r>
        <w:rPr>
          <w:sz w:val="26"/>
          <w:szCs w:val="26"/>
        </w:rPr>
        <w:t xml:space="preserve">получателями услуг могут быть </w:t>
      </w:r>
      <w:r w:rsidRPr="00B7159A">
        <w:rPr>
          <w:sz w:val="26"/>
          <w:szCs w:val="26"/>
        </w:rPr>
        <w:t xml:space="preserve">юридические лица </w:t>
      </w:r>
      <w:r>
        <w:rPr>
          <w:sz w:val="26"/>
          <w:szCs w:val="26"/>
        </w:rPr>
        <w:t xml:space="preserve">– </w:t>
      </w:r>
      <w:r w:rsidRPr="00B7159A">
        <w:rPr>
          <w:sz w:val="26"/>
          <w:szCs w:val="26"/>
        </w:rPr>
        <w:t xml:space="preserve">производители услуг, назначенные </w:t>
      </w:r>
      <w:r w:rsidRPr="0080210E">
        <w:rPr>
          <w:i/>
          <w:sz w:val="26"/>
          <w:szCs w:val="26"/>
        </w:rPr>
        <w:t>организациями-координаторами Кластера</w:t>
      </w:r>
      <w:r>
        <w:rPr>
          <w:i/>
          <w:sz w:val="26"/>
          <w:szCs w:val="26"/>
        </w:rPr>
        <w:t xml:space="preserve">. </w:t>
      </w:r>
      <w:r>
        <w:rPr>
          <w:rFonts w:eastAsia="Calibri"/>
          <w:sz w:val="26"/>
          <w:szCs w:val="26"/>
        </w:rPr>
        <w:t xml:space="preserve">В подпункте 3) пункта 5 Порядка установлено, что для получения субсидии </w:t>
      </w:r>
      <w:r w:rsidR="005F0B7A">
        <w:rPr>
          <w:rFonts w:eastAsia="Calibri"/>
          <w:sz w:val="26"/>
          <w:szCs w:val="26"/>
        </w:rPr>
        <w:t xml:space="preserve">получатели субсидии предоставляют копию документа, подтверждающего выбор получателя субсидии в качестве </w:t>
      </w:r>
      <w:r w:rsidR="005F0B7A" w:rsidRPr="005F0B7A">
        <w:rPr>
          <w:rFonts w:eastAsia="Calibri"/>
          <w:i/>
          <w:sz w:val="26"/>
          <w:szCs w:val="26"/>
        </w:rPr>
        <w:t>специализированной организации Кластера</w:t>
      </w:r>
      <w:r w:rsidR="005F0B7A">
        <w:rPr>
          <w:rFonts w:eastAsia="Calibri"/>
          <w:sz w:val="26"/>
          <w:szCs w:val="26"/>
        </w:rPr>
        <w:t>.</w:t>
      </w:r>
    </w:p>
    <w:p w:rsidR="005F0B7A" w:rsidRDefault="005F0B7A" w:rsidP="0003366F">
      <w:pPr>
        <w:shd w:val="clear" w:color="auto" w:fill="FFFFFF"/>
        <w:ind w:firstLine="709"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 xml:space="preserve">Полагаем, что указанные положения Порядка противоречат друг другу, что может стать основанием для отказа в предоставлении субсидии. Предлагаем Разработчику </w:t>
      </w:r>
      <w:r w:rsidR="00D830B2">
        <w:rPr>
          <w:rFonts w:eastAsia="Calibri"/>
          <w:sz w:val="26"/>
          <w:szCs w:val="26"/>
        </w:rPr>
        <w:t>устранить выявленное противоречие.</w:t>
      </w:r>
    </w:p>
    <w:p w:rsidR="00551E87" w:rsidRDefault="00551E87" w:rsidP="00551E87">
      <w:pPr>
        <w:shd w:val="clear" w:color="auto" w:fill="FFFFFF"/>
        <w:ind w:firstLine="709"/>
        <w:jc w:val="both"/>
        <w:rPr>
          <w:sz w:val="26"/>
          <w:szCs w:val="26"/>
        </w:rPr>
      </w:pPr>
      <w:r>
        <w:rPr>
          <w:rFonts w:eastAsia="Calibri"/>
          <w:sz w:val="26"/>
          <w:szCs w:val="26"/>
        </w:rPr>
        <w:t xml:space="preserve">3. </w:t>
      </w:r>
      <w:r>
        <w:rPr>
          <w:sz w:val="26"/>
          <w:szCs w:val="26"/>
        </w:rPr>
        <w:t>В подпункте 4)</w:t>
      </w:r>
      <w:r w:rsidRPr="00FA1535">
        <w:rPr>
          <w:sz w:val="26"/>
          <w:szCs w:val="26"/>
        </w:rPr>
        <w:t xml:space="preserve"> пункта 5 Порядка в качестве одного из документов, представляемого получателем субсидии для ее получения, предусмотрен</w:t>
      </w:r>
      <w:r>
        <w:rPr>
          <w:sz w:val="26"/>
          <w:szCs w:val="26"/>
        </w:rPr>
        <w:t xml:space="preserve">ы направления расходов на использование субсидии </w:t>
      </w:r>
      <w:r w:rsidRPr="00FA1535">
        <w:rPr>
          <w:sz w:val="26"/>
          <w:szCs w:val="26"/>
        </w:rPr>
        <w:t xml:space="preserve">по соответствующей форме </w:t>
      </w:r>
      <w:r>
        <w:rPr>
          <w:sz w:val="26"/>
          <w:szCs w:val="26"/>
        </w:rPr>
        <w:br/>
      </w:r>
      <w:r w:rsidRPr="00FA1535">
        <w:rPr>
          <w:sz w:val="26"/>
          <w:szCs w:val="26"/>
        </w:rPr>
        <w:t>с приложением экономически обоснованного расчета</w:t>
      </w:r>
      <w:r>
        <w:rPr>
          <w:sz w:val="26"/>
          <w:szCs w:val="26"/>
        </w:rPr>
        <w:t xml:space="preserve"> для получения субсидии.</w:t>
      </w:r>
    </w:p>
    <w:p w:rsidR="00551E87" w:rsidRPr="00FA1535" w:rsidRDefault="00551E87" w:rsidP="00551E87">
      <w:pPr>
        <w:shd w:val="clear" w:color="auto" w:fill="FFFFFF"/>
        <w:ind w:firstLine="709"/>
        <w:jc w:val="both"/>
        <w:rPr>
          <w:sz w:val="26"/>
          <w:szCs w:val="26"/>
        </w:rPr>
      </w:pPr>
      <w:r w:rsidRPr="00FA1535">
        <w:rPr>
          <w:color w:val="000000"/>
          <w:sz w:val="26"/>
          <w:szCs w:val="26"/>
        </w:rPr>
        <w:t>Из представленн</w:t>
      </w:r>
      <w:r>
        <w:rPr>
          <w:color w:val="000000"/>
          <w:sz w:val="26"/>
          <w:szCs w:val="26"/>
        </w:rPr>
        <w:t>ой</w:t>
      </w:r>
      <w:r w:rsidRPr="00FA1535">
        <w:rPr>
          <w:color w:val="000000"/>
          <w:sz w:val="26"/>
          <w:szCs w:val="26"/>
        </w:rPr>
        <w:t xml:space="preserve"> формулиров</w:t>
      </w:r>
      <w:r>
        <w:rPr>
          <w:color w:val="000000"/>
          <w:sz w:val="26"/>
          <w:szCs w:val="26"/>
        </w:rPr>
        <w:t>ки</w:t>
      </w:r>
      <w:r w:rsidRPr="00FA1535">
        <w:rPr>
          <w:color w:val="000000"/>
          <w:sz w:val="26"/>
          <w:szCs w:val="26"/>
        </w:rPr>
        <w:t xml:space="preserve"> невозможно определить, о каком </w:t>
      </w:r>
      <w:r w:rsidRPr="00FA1535">
        <w:rPr>
          <w:sz w:val="26"/>
          <w:szCs w:val="26"/>
        </w:rPr>
        <w:t>экономически обоснованном расчете идет речь</w:t>
      </w:r>
      <w:r w:rsidRPr="00FA1535">
        <w:rPr>
          <w:color w:val="000000"/>
          <w:sz w:val="26"/>
          <w:szCs w:val="26"/>
        </w:rPr>
        <w:t xml:space="preserve">. При этом используемое понятие </w:t>
      </w:r>
      <w:r w:rsidRPr="00FA1535">
        <w:rPr>
          <w:color w:val="000000"/>
          <w:sz w:val="26"/>
          <w:szCs w:val="26"/>
        </w:rPr>
        <w:br/>
        <w:t xml:space="preserve">не расшифровано, приведенная в приложении № 2 к Порядку форма </w:t>
      </w:r>
      <w:r>
        <w:rPr>
          <w:color w:val="000000"/>
          <w:sz w:val="26"/>
          <w:szCs w:val="26"/>
        </w:rPr>
        <w:t xml:space="preserve">направлений расходов </w:t>
      </w:r>
      <w:r w:rsidRPr="00FA1535">
        <w:rPr>
          <w:color w:val="000000"/>
          <w:sz w:val="26"/>
          <w:szCs w:val="26"/>
        </w:rPr>
        <w:t>на использование субсидии не содержит требований к ее заполнению, что позволяет получателю субсидии субъективно трактовать данную формулировку и формировать документ любого содержания.</w:t>
      </w:r>
      <w:r>
        <w:rPr>
          <w:color w:val="000000"/>
          <w:sz w:val="26"/>
          <w:szCs w:val="26"/>
        </w:rPr>
        <w:t xml:space="preserve"> Считаем необходимость предоставления </w:t>
      </w:r>
      <w:r w:rsidRPr="00FA1535">
        <w:rPr>
          <w:sz w:val="26"/>
          <w:szCs w:val="26"/>
        </w:rPr>
        <w:t>экономически обоснованного расчета</w:t>
      </w:r>
      <w:r>
        <w:rPr>
          <w:sz w:val="26"/>
          <w:szCs w:val="26"/>
        </w:rPr>
        <w:t xml:space="preserve"> для получения субсидии</w:t>
      </w:r>
      <w:r w:rsidRPr="00FA1535">
        <w:rPr>
          <w:sz w:val="26"/>
          <w:szCs w:val="26"/>
        </w:rPr>
        <w:t xml:space="preserve"> излишней обязанностью для субъектов предпринимательской деятельности.</w:t>
      </w:r>
    </w:p>
    <w:p w:rsidR="00551E87" w:rsidRPr="00FA1535" w:rsidRDefault="00551E87" w:rsidP="00551E87">
      <w:pPr>
        <w:shd w:val="clear" w:color="auto" w:fill="FFFFFF"/>
        <w:ind w:firstLine="709"/>
        <w:jc w:val="both"/>
        <w:rPr>
          <w:sz w:val="26"/>
          <w:szCs w:val="26"/>
        </w:rPr>
      </w:pPr>
      <w:r w:rsidRPr="00FA1535">
        <w:rPr>
          <w:sz w:val="26"/>
          <w:szCs w:val="26"/>
        </w:rPr>
        <w:t xml:space="preserve">Предлагаем Разработчику данный пункт Порядка, </w:t>
      </w:r>
      <w:r w:rsidR="00DD0142">
        <w:rPr>
          <w:sz w:val="26"/>
          <w:szCs w:val="26"/>
        </w:rPr>
        <w:t xml:space="preserve">а также подпункт 4) пункта 7 Порядка </w:t>
      </w:r>
      <w:r w:rsidR="00EB5547">
        <w:rPr>
          <w:sz w:val="26"/>
          <w:szCs w:val="26"/>
        </w:rPr>
        <w:t xml:space="preserve">и пункт 10 Порядка </w:t>
      </w:r>
      <w:r w:rsidR="00DD0142" w:rsidRPr="00FA1535">
        <w:rPr>
          <w:sz w:val="26"/>
          <w:szCs w:val="26"/>
        </w:rPr>
        <w:t>доработать</w:t>
      </w:r>
      <w:r w:rsidR="00DD0142">
        <w:rPr>
          <w:sz w:val="26"/>
          <w:szCs w:val="26"/>
        </w:rPr>
        <w:t>,</w:t>
      </w:r>
      <w:r w:rsidR="00DD0142" w:rsidRPr="00FA1535">
        <w:rPr>
          <w:sz w:val="26"/>
          <w:szCs w:val="26"/>
        </w:rPr>
        <w:t xml:space="preserve"> </w:t>
      </w:r>
      <w:r w:rsidRPr="00FA1535">
        <w:rPr>
          <w:sz w:val="26"/>
          <w:szCs w:val="26"/>
        </w:rPr>
        <w:t>исключив необходимость предоставления экономически обоснованного расчета для получения субсидии.</w:t>
      </w:r>
    </w:p>
    <w:p w:rsidR="00AC5AFC" w:rsidRPr="00D00D55" w:rsidRDefault="00AC5AFC" w:rsidP="00AC5AFC">
      <w:pPr>
        <w:shd w:val="clear" w:color="auto" w:fill="FFFFFF"/>
        <w:ind w:firstLine="709"/>
        <w:jc w:val="both"/>
        <w:rPr>
          <w:sz w:val="26"/>
          <w:szCs w:val="26"/>
        </w:rPr>
      </w:pPr>
      <w:r>
        <w:rPr>
          <w:rFonts w:eastAsia="Calibri"/>
          <w:sz w:val="26"/>
          <w:szCs w:val="26"/>
        </w:rPr>
        <w:t xml:space="preserve">4. </w:t>
      </w:r>
      <w:r w:rsidRPr="00D00D55">
        <w:rPr>
          <w:sz w:val="26"/>
          <w:szCs w:val="26"/>
        </w:rPr>
        <w:t xml:space="preserve">В соответствии с </w:t>
      </w:r>
      <w:r>
        <w:rPr>
          <w:sz w:val="26"/>
          <w:szCs w:val="26"/>
        </w:rPr>
        <w:t xml:space="preserve">подпунктом 5) </w:t>
      </w:r>
      <w:r w:rsidRPr="00D00D55">
        <w:rPr>
          <w:sz w:val="26"/>
          <w:szCs w:val="26"/>
        </w:rPr>
        <w:t>пункт</w:t>
      </w:r>
      <w:r>
        <w:rPr>
          <w:sz w:val="26"/>
          <w:szCs w:val="26"/>
        </w:rPr>
        <w:t>а</w:t>
      </w:r>
      <w:r w:rsidRPr="00D00D55">
        <w:rPr>
          <w:sz w:val="26"/>
          <w:szCs w:val="26"/>
        </w:rPr>
        <w:t xml:space="preserve"> </w:t>
      </w:r>
      <w:r>
        <w:rPr>
          <w:sz w:val="26"/>
          <w:szCs w:val="26"/>
        </w:rPr>
        <w:t>5</w:t>
      </w:r>
      <w:r w:rsidRPr="00D00D55">
        <w:rPr>
          <w:sz w:val="26"/>
          <w:szCs w:val="26"/>
        </w:rPr>
        <w:t xml:space="preserve"> Порядка</w:t>
      </w:r>
      <w:r w:rsidR="00894577">
        <w:rPr>
          <w:sz w:val="26"/>
          <w:szCs w:val="26"/>
        </w:rPr>
        <w:t>, пунктом 13 Порядка</w:t>
      </w:r>
      <w:r w:rsidRPr="00D00D55">
        <w:rPr>
          <w:sz w:val="26"/>
          <w:szCs w:val="26"/>
        </w:rPr>
        <w:t xml:space="preserve"> показатели результативности </w:t>
      </w:r>
      <w:r w:rsidR="005E0D7C">
        <w:rPr>
          <w:sz w:val="26"/>
          <w:szCs w:val="26"/>
        </w:rPr>
        <w:t xml:space="preserve">использования субсидии </w:t>
      </w:r>
      <w:r w:rsidRPr="00D00D55">
        <w:rPr>
          <w:sz w:val="26"/>
          <w:szCs w:val="26"/>
        </w:rPr>
        <w:t>соответствуют «показателям непосредственного результата Мероприяти</w:t>
      </w:r>
      <w:r w:rsidR="005E0D7C">
        <w:rPr>
          <w:sz w:val="26"/>
          <w:szCs w:val="26"/>
        </w:rPr>
        <w:t>я</w:t>
      </w:r>
      <w:r w:rsidRPr="00D00D55">
        <w:rPr>
          <w:sz w:val="26"/>
          <w:szCs w:val="26"/>
        </w:rPr>
        <w:t>, установленн</w:t>
      </w:r>
      <w:r w:rsidR="005E0D7C">
        <w:rPr>
          <w:sz w:val="26"/>
          <w:szCs w:val="26"/>
        </w:rPr>
        <w:t>ого</w:t>
      </w:r>
      <w:r w:rsidRPr="00D00D55">
        <w:rPr>
          <w:sz w:val="26"/>
          <w:szCs w:val="26"/>
        </w:rPr>
        <w:t xml:space="preserve"> Программой».</w:t>
      </w:r>
    </w:p>
    <w:p w:rsidR="00AC5AFC" w:rsidRPr="00D00D55" w:rsidRDefault="00AC5AFC" w:rsidP="00AC5AFC">
      <w:pPr>
        <w:shd w:val="clear" w:color="auto" w:fill="FFFFFF"/>
        <w:ind w:firstLine="709"/>
        <w:jc w:val="both"/>
        <w:rPr>
          <w:sz w:val="26"/>
          <w:szCs w:val="26"/>
        </w:rPr>
      </w:pPr>
      <w:r w:rsidRPr="00D00D55">
        <w:rPr>
          <w:sz w:val="26"/>
          <w:szCs w:val="26"/>
        </w:rPr>
        <w:lastRenderedPageBreak/>
        <w:t>Из указанной формулировки проекти</w:t>
      </w:r>
      <w:r w:rsidR="00DD0142">
        <w:rPr>
          <w:sz w:val="26"/>
          <w:szCs w:val="26"/>
        </w:rPr>
        <w:t xml:space="preserve">руемой нормы не представляется </w:t>
      </w:r>
      <w:r w:rsidRPr="00D00D55">
        <w:rPr>
          <w:sz w:val="26"/>
          <w:szCs w:val="26"/>
        </w:rPr>
        <w:t>возможным определить показатели результативности.</w:t>
      </w:r>
    </w:p>
    <w:p w:rsidR="00AC5AFC" w:rsidRPr="00D00D55" w:rsidRDefault="00AC5AFC" w:rsidP="00AC5AFC">
      <w:pPr>
        <w:shd w:val="clear" w:color="auto" w:fill="FFFFFF"/>
        <w:ind w:firstLine="709"/>
        <w:jc w:val="both"/>
        <w:rPr>
          <w:sz w:val="26"/>
          <w:szCs w:val="26"/>
        </w:rPr>
      </w:pPr>
      <w:proofErr w:type="gramStart"/>
      <w:r w:rsidRPr="00D00D55">
        <w:rPr>
          <w:sz w:val="26"/>
          <w:szCs w:val="26"/>
        </w:rPr>
        <w:t xml:space="preserve">Между тем, согласно подпункту «з» пункта 4 Общих требований </w:t>
      </w:r>
      <w:r w:rsidRPr="00D00D55">
        <w:rPr>
          <w:sz w:val="26"/>
          <w:szCs w:val="26"/>
        </w:rPr>
        <w:br/>
        <w:t xml:space="preserve">к нормативным правовым актам, муниципальным правовым актам, регулирующим предоставление субсидий юридическим лицам (за исключением субсидий государственным (муниципальным) учреждениям), индивидуальным предпринимателям, а также физическим лицам - производителям товаров, работ, услуг (далее – Общие требования), утвержденных </w:t>
      </w:r>
      <w:r w:rsidR="005E0D7C" w:rsidRPr="00FA1535">
        <w:rPr>
          <w:rFonts w:eastAsia="Calibri"/>
          <w:sz w:val="26"/>
          <w:szCs w:val="26"/>
          <w:lang w:val="x-none"/>
        </w:rPr>
        <w:t>одноименным постановлением Правительства Российской Федерации от 06.09.2016 № 887</w:t>
      </w:r>
      <w:r w:rsidR="005E0D7C" w:rsidRPr="00FA1535">
        <w:rPr>
          <w:rFonts w:eastAsia="Calibri"/>
          <w:sz w:val="26"/>
          <w:szCs w:val="26"/>
        </w:rPr>
        <w:t xml:space="preserve"> (далее – Постановление </w:t>
      </w:r>
      <w:r w:rsidR="005E0D7C" w:rsidRPr="00FA1535">
        <w:rPr>
          <w:rFonts w:eastAsia="Calibri"/>
          <w:sz w:val="26"/>
          <w:szCs w:val="26"/>
        </w:rPr>
        <w:br/>
        <w:t>№ 887)</w:t>
      </w:r>
      <w:r w:rsidRPr="00D00D55">
        <w:rPr>
          <w:sz w:val="26"/>
          <w:szCs w:val="26"/>
        </w:rPr>
        <w:t>, при определении условий и порядка предоставления субсидий указывается</w:t>
      </w:r>
      <w:proofErr w:type="gramEnd"/>
      <w:r w:rsidRPr="00D00D55">
        <w:rPr>
          <w:sz w:val="26"/>
          <w:szCs w:val="26"/>
        </w:rPr>
        <w:t xml:space="preserve"> информация, в </w:t>
      </w:r>
      <w:proofErr w:type="spellStart"/>
      <w:r w:rsidRPr="00D00D55">
        <w:rPr>
          <w:sz w:val="26"/>
          <w:szCs w:val="26"/>
        </w:rPr>
        <w:t>т.ч</w:t>
      </w:r>
      <w:proofErr w:type="spellEnd"/>
      <w:r w:rsidRPr="00D00D55">
        <w:rPr>
          <w:sz w:val="26"/>
          <w:szCs w:val="26"/>
        </w:rPr>
        <w:t xml:space="preserve">. про установление показателей результативности и (или) порядка расчета показателей результативности и право главного распорядителя </w:t>
      </w:r>
      <w:r w:rsidRPr="00D00D55">
        <w:rPr>
          <w:sz w:val="26"/>
          <w:szCs w:val="26"/>
        </w:rPr>
        <w:br/>
        <w:t>как получателя бюджетных средств устанавливать в соглашении конкретные показатели результативности на основании указанного порядка (при необходимости).</w:t>
      </w:r>
    </w:p>
    <w:p w:rsidR="00894577" w:rsidRDefault="00AC5AFC" w:rsidP="00894577">
      <w:pPr>
        <w:shd w:val="clear" w:color="auto" w:fill="FFFFFF"/>
        <w:ind w:firstLine="709"/>
        <w:jc w:val="both"/>
        <w:rPr>
          <w:sz w:val="26"/>
          <w:szCs w:val="26"/>
        </w:rPr>
      </w:pPr>
      <w:r w:rsidRPr="00D00D55">
        <w:rPr>
          <w:sz w:val="26"/>
          <w:szCs w:val="26"/>
        </w:rPr>
        <w:t xml:space="preserve">Таким образом, предлагаем Разработчику </w:t>
      </w:r>
      <w:r w:rsidR="005E0D7C">
        <w:rPr>
          <w:sz w:val="26"/>
          <w:szCs w:val="26"/>
        </w:rPr>
        <w:t xml:space="preserve">подпункт 5) </w:t>
      </w:r>
      <w:r w:rsidR="005E0D7C" w:rsidRPr="00D00D55">
        <w:rPr>
          <w:sz w:val="26"/>
          <w:szCs w:val="26"/>
        </w:rPr>
        <w:t>пункт</w:t>
      </w:r>
      <w:r w:rsidR="005E0D7C">
        <w:rPr>
          <w:sz w:val="26"/>
          <w:szCs w:val="26"/>
        </w:rPr>
        <w:t>а</w:t>
      </w:r>
      <w:r w:rsidR="005E0D7C" w:rsidRPr="00D00D55">
        <w:rPr>
          <w:sz w:val="26"/>
          <w:szCs w:val="26"/>
        </w:rPr>
        <w:t xml:space="preserve"> </w:t>
      </w:r>
      <w:r w:rsidR="005E0D7C">
        <w:rPr>
          <w:sz w:val="26"/>
          <w:szCs w:val="26"/>
        </w:rPr>
        <w:t>5</w:t>
      </w:r>
      <w:r w:rsidR="005E0D7C" w:rsidRPr="00D00D55">
        <w:rPr>
          <w:sz w:val="26"/>
          <w:szCs w:val="26"/>
        </w:rPr>
        <w:t xml:space="preserve"> </w:t>
      </w:r>
      <w:r w:rsidRPr="00D00D55">
        <w:rPr>
          <w:sz w:val="26"/>
          <w:szCs w:val="26"/>
        </w:rPr>
        <w:t>Порядка привести в соответствие с подпунктом «з» пункта 4 Общих требований.</w:t>
      </w:r>
    </w:p>
    <w:p w:rsidR="00894577" w:rsidRPr="00894577" w:rsidRDefault="00894577" w:rsidP="00894577">
      <w:pPr>
        <w:shd w:val="clear" w:color="auto" w:fill="FFFFFF"/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Кроме того, п</w:t>
      </w:r>
      <w:r w:rsidRPr="00894577">
        <w:rPr>
          <w:sz w:val="26"/>
          <w:szCs w:val="26"/>
        </w:rPr>
        <w:t xml:space="preserve">ринимая во внимание полномочие главного распорядителя средств областного бюджета по обеспечению соблюдения условий, целей и порядка, установленных при предоставлении субсидий (подпункт 10) пункта 1 статьи 158 Бюджетного кодекса РФ), </w:t>
      </w:r>
      <w:r>
        <w:rPr>
          <w:sz w:val="26"/>
          <w:szCs w:val="26"/>
        </w:rPr>
        <w:t xml:space="preserve">в подпункте 5) </w:t>
      </w:r>
      <w:r w:rsidRPr="00D00D55">
        <w:rPr>
          <w:sz w:val="26"/>
          <w:szCs w:val="26"/>
        </w:rPr>
        <w:t>пункт</w:t>
      </w:r>
      <w:r>
        <w:rPr>
          <w:sz w:val="26"/>
          <w:szCs w:val="26"/>
        </w:rPr>
        <w:t>а</w:t>
      </w:r>
      <w:r w:rsidRPr="00D00D55">
        <w:rPr>
          <w:sz w:val="26"/>
          <w:szCs w:val="26"/>
        </w:rPr>
        <w:t xml:space="preserve"> </w:t>
      </w:r>
      <w:r>
        <w:rPr>
          <w:sz w:val="26"/>
          <w:szCs w:val="26"/>
        </w:rPr>
        <w:t>5</w:t>
      </w:r>
      <w:r w:rsidRPr="00D00D55">
        <w:rPr>
          <w:sz w:val="26"/>
          <w:szCs w:val="26"/>
        </w:rPr>
        <w:t xml:space="preserve"> Порядка</w:t>
      </w:r>
      <w:r w:rsidRPr="00894577">
        <w:rPr>
          <w:sz w:val="26"/>
          <w:szCs w:val="26"/>
        </w:rPr>
        <w:t xml:space="preserve"> слова «показатели результативности использования» следует заменить словами «показатели результативности предоставления»</w:t>
      </w:r>
      <w:proofErr w:type="gramEnd"/>
    </w:p>
    <w:p w:rsidR="00961D77" w:rsidRDefault="00DD0142" w:rsidP="00961D77">
      <w:pPr>
        <w:shd w:val="clear" w:color="auto" w:fill="FFFFFF"/>
        <w:ind w:firstLine="709"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 xml:space="preserve">5. </w:t>
      </w:r>
      <w:r w:rsidR="00961D77">
        <w:rPr>
          <w:rFonts w:eastAsia="Calibri"/>
          <w:sz w:val="26"/>
          <w:szCs w:val="26"/>
        </w:rPr>
        <w:t>Абзацем вторым пункта 8 Порядка определено, что критерии отбора получателей субсидии установлены пунктом 4 Порядка.</w:t>
      </w:r>
    </w:p>
    <w:p w:rsidR="00961D77" w:rsidRPr="00490469" w:rsidRDefault="00961D77" w:rsidP="00961D77">
      <w:pPr>
        <w:shd w:val="clear" w:color="auto" w:fill="FFFFFF"/>
        <w:ind w:firstLine="709"/>
        <w:jc w:val="both"/>
        <w:rPr>
          <w:sz w:val="26"/>
          <w:szCs w:val="26"/>
        </w:rPr>
      </w:pPr>
      <w:r w:rsidRPr="00A04D4A">
        <w:rPr>
          <w:sz w:val="26"/>
          <w:szCs w:val="26"/>
        </w:rPr>
        <w:t xml:space="preserve">В соответствии со статьей 78 Бюджетного кодекса Российской Федерации </w:t>
      </w:r>
      <w:r w:rsidR="00490469">
        <w:rPr>
          <w:sz w:val="26"/>
          <w:szCs w:val="26"/>
        </w:rPr>
        <w:br/>
      </w:r>
      <w:r w:rsidRPr="00A04D4A">
        <w:rPr>
          <w:sz w:val="26"/>
          <w:szCs w:val="26"/>
        </w:rPr>
        <w:t>в н</w:t>
      </w:r>
      <w:r w:rsidRPr="00A04D4A">
        <w:rPr>
          <w:rFonts w:eastAsia="Calibri"/>
          <w:sz w:val="26"/>
          <w:szCs w:val="26"/>
        </w:rPr>
        <w:t xml:space="preserve">ормативном правовом акте, регулирующем предоставление субсидий юридическим лицам, должны быть определены категории и (или) критерии отбора </w:t>
      </w:r>
      <w:r w:rsidRPr="00A04D4A">
        <w:rPr>
          <w:sz w:val="26"/>
          <w:szCs w:val="26"/>
        </w:rPr>
        <w:t>юридических лиц, имеющих право на получение субсидий. Об этом же упоминается и в подпункте «г» пункта 3 Общих требовани</w:t>
      </w:r>
      <w:r>
        <w:rPr>
          <w:sz w:val="26"/>
          <w:szCs w:val="26"/>
        </w:rPr>
        <w:t>й</w:t>
      </w:r>
      <w:r w:rsidRPr="00A04D4A">
        <w:rPr>
          <w:sz w:val="26"/>
          <w:szCs w:val="26"/>
        </w:rPr>
        <w:t xml:space="preserve">, утвержденных </w:t>
      </w:r>
      <w:r w:rsidR="00490469">
        <w:rPr>
          <w:sz w:val="26"/>
          <w:szCs w:val="26"/>
        </w:rPr>
        <w:t>П</w:t>
      </w:r>
      <w:r w:rsidRPr="00A04D4A">
        <w:rPr>
          <w:sz w:val="26"/>
          <w:szCs w:val="26"/>
        </w:rPr>
        <w:t>остановлени</w:t>
      </w:r>
      <w:r>
        <w:rPr>
          <w:sz w:val="26"/>
          <w:szCs w:val="26"/>
        </w:rPr>
        <w:t>ем</w:t>
      </w:r>
      <w:r w:rsidRPr="00A04D4A">
        <w:rPr>
          <w:sz w:val="26"/>
          <w:szCs w:val="26"/>
        </w:rPr>
        <w:t xml:space="preserve"> </w:t>
      </w:r>
      <w:r>
        <w:rPr>
          <w:sz w:val="26"/>
          <w:szCs w:val="26"/>
        </w:rPr>
        <w:t>№ 887.</w:t>
      </w:r>
    </w:p>
    <w:p w:rsidR="00961D77" w:rsidRPr="00BA1500" w:rsidRDefault="00961D77" w:rsidP="00961D77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A1500">
        <w:rPr>
          <w:sz w:val="26"/>
          <w:szCs w:val="26"/>
        </w:rPr>
        <w:t>Считаем, что отсутствие четких критериев отбора юридических лиц является существенным ущемлением прав потенциальных получателей субсидии, что создает почву для коррупционных проявлений и позволяет говорить о нарушении законодательства о конкуренции.</w:t>
      </w:r>
    </w:p>
    <w:p w:rsidR="00961D77" w:rsidRPr="0088151C" w:rsidRDefault="00961D77" w:rsidP="00961D77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</w:rPr>
      </w:pPr>
      <w:r w:rsidRPr="00490469">
        <w:rPr>
          <w:sz w:val="26"/>
          <w:szCs w:val="26"/>
        </w:rPr>
        <w:t xml:space="preserve">Полагаем, что Разработчику необходимо в Порядке установить конкретные критерии отбора юридических лиц, либо осуществлять предоставление субсидии </w:t>
      </w:r>
      <w:r w:rsidR="00490469">
        <w:rPr>
          <w:sz w:val="26"/>
          <w:szCs w:val="26"/>
        </w:rPr>
        <w:br/>
      </w:r>
      <w:r w:rsidRPr="00490469">
        <w:rPr>
          <w:sz w:val="26"/>
          <w:szCs w:val="26"/>
        </w:rPr>
        <w:t xml:space="preserve">по </w:t>
      </w:r>
      <w:r w:rsidRPr="0088151C">
        <w:rPr>
          <w:rFonts w:eastAsia="Calibri"/>
          <w:sz w:val="26"/>
          <w:szCs w:val="26"/>
        </w:rPr>
        <w:t>результатам конкурсной процедуры.</w:t>
      </w:r>
    </w:p>
    <w:p w:rsidR="00D16FFD" w:rsidRPr="0088151C" w:rsidRDefault="00D16FFD" w:rsidP="00D16FFD">
      <w:pPr>
        <w:shd w:val="clear" w:color="auto" w:fill="FFFFFF"/>
        <w:ind w:firstLine="709"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 xml:space="preserve">6. </w:t>
      </w:r>
      <w:proofErr w:type="gramStart"/>
      <w:r>
        <w:rPr>
          <w:rFonts w:eastAsia="Calibri"/>
          <w:sz w:val="26"/>
          <w:szCs w:val="26"/>
        </w:rPr>
        <w:t>Абзацем третьим пункта 8 Порядка определено, что в</w:t>
      </w:r>
      <w:r w:rsidRPr="0088151C">
        <w:rPr>
          <w:rFonts w:eastAsia="Calibri"/>
          <w:sz w:val="26"/>
          <w:szCs w:val="26"/>
        </w:rPr>
        <w:t xml:space="preserve"> случае принятия решения о предоставлении субсидии Разработчик в течение пяти рабочих дней со дня принятия решения уведомляет получателя субсидии в письменной форме почтовой связью по почтовому адресу, указанному при обращении с заявлением на получение субсидии, и заключает соглашение о предоставлении субсидии с получателем субсидии.</w:t>
      </w:r>
      <w:proofErr w:type="gramEnd"/>
    </w:p>
    <w:p w:rsidR="00961D77" w:rsidRDefault="00D16FFD" w:rsidP="00CF3C53">
      <w:pPr>
        <w:shd w:val="clear" w:color="auto" w:fill="FFFFFF"/>
        <w:ind w:firstLine="709"/>
        <w:jc w:val="both"/>
        <w:rPr>
          <w:rFonts w:eastAsia="Calibri"/>
          <w:sz w:val="26"/>
          <w:szCs w:val="26"/>
        </w:rPr>
      </w:pPr>
      <w:r w:rsidRPr="0088151C">
        <w:rPr>
          <w:rFonts w:eastAsia="Calibri"/>
          <w:sz w:val="26"/>
          <w:szCs w:val="26"/>
        </w:rPr>
        <w:t xml:space="preserve">В связи с тем, что Общими требованиями, утвержденными Постановлением </w:t>
      </w:r>
      <w:r w:rsidR="0088151C">
        <w:rPr>
          <w:rFonts w:eastAsia="Calibri"/>
          <w:sz w:val="26"/>
          <w:szCs w:val="26"/>
        </w:rPr>
        <w:br/>
      </w:r>
      <w:r w:rsidRPr="0088151C">
        <w:rPr>
          <w:rFonts w:eastAsia="Calibri"/>
          <w:sz w:val="26"/>
          <w:szCs w:val="26"/>
        </w:rPr>
        <w:t xml:space="preserve">№ 887, не предусмотрено </w:t>
      </w:r>
      <w:r w:rsidR="0088151C" w:rsidRPr="0088151C">
        <w:rPr>
          <w:rFonts w:eastAsia="Calibri"/>
          <w:sz w:val="26"/>
          <w:szCs w:val="26"/>
        </w:rPr>
        <w:t xml:space="preserve">требование относительно уведомления получателя </w:t>
      </w:r>
      <w:r w:rsidR="0088151C">
        <w:rPr>
          <w:rFonts w:eastAsia="Calibri"/>
          <w:sz w:val="26"/>
          <w:szCs w:val="26"/>
        </w:rPr>
        <w:br/>
      </w:r>
      <w:r w:rsidR="0088151C" w:rsidRPr="0088151C">
        <w:rPr>
          <w:rFonts w:eastAsia="Calibri"/>
          <w:sz w:val="26"/>
          <w:szCs w:val="26"/>
        </w:rPr>
        <w:t>о принятом «положительном» решении о предоставлении субсидии, полагаем данные действия Разработчика избыточными и предлагаем исключить данную обязанность.</w:t>
      </w:r>
    </w:p>
    <w:p w:rsidR="0054464F" w:rsidRPr="0054464F" w:rsidRDefault="002451FD" w:rsidP="0054464F">
      <w:pPr>
        <w:shd w:val="clear" w:color="auto" w:fill="FFFFFF"/>
        <w:ind w:firstLine="709"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 xml:space="preserve">7. </w:t>
      </w:r>
      <w:r w:rsidR="0054464F" w:rsidRPr="0054464F">
        <w:rPr>
          <w:rFonts w:eastAsia="Calibri"/>
          <w:sz w:val="26"/>
          <w:szCs w:val="26"/>
        </w:rPr>
        <w:t xml:space="preserve">В пункте 10 Порядка определено, что размер субсидии определяется </w:t>
      </w:r>
      <w:r w:rsidR="0054464F" w:rsidRPr="0054464F">
        <w:rPr>
          <w:rFonts w:eastAsia="Calibri"/>
          <w:sz w:val="26"/>
          <w:szCs w:val="26"/>
        </w:rPr>
        <w:br/>
        <w:t>Департаментом в соответствии с Направлениями расходов с учетом экономически обоснованного расчета для получения субсидии.</w:t>
      </w:r>
    </w:p>
    <w:p w:rsidR="0054464F" w:rsidRPr="00FA1535" w:rsidRDefault="0054464F" w:rsidP="0054464F">
      <w:pPr>
        <w:shd w:val="clear" w:color="auto" w:fill="FFFFFF"/>
        <w:ind w:firstLine="709"/>
        <w:jc w:val="both"/>
        <w:rPr>
          <w:rFonts w:eastAsia="Calibri"/>
          <w:sz w:val="26"/>
          <w:szCs w:val="26"/>
        </w:rPr>
      </w:pPr>
      <w:proofErr w:type="gramStart"/>
      <w:r w:rsidRPr="00FA1535">
        <w:rPr>
          <w:rFonts w:eastAsia="Calibri"/>
          <w:sz w:val="26"/>
          <w:szCs w:val="26"/>
        </w:rPr>
        <w:t>Согласно</w:t>
      </w:r>
      <w:r w:rsidRPr="00FA1535">
        <w:rPr>
          <w:rFonts w:eastAsia="Calibri"/>
          <w:sz w:val="26"/>
          <w:szCs w:val="26"/>
          <w:lang w:val="x-none"/>
        </w:rPr>
        <w:t xml:space="preserve"> подпункту «</w:t>
      </w:r>
      <w:r w:rsidRPr="00FA1535">
        <w:rPr>
          <w:rFonts w:eastAsia="Calibri"/>
          <w:sz w:val="26"/>
          <w:szCs w:val="26"/>
        </w:rPr>
        <w:t>г</w:t>
      </w:r>
      <w:r w:rsidRPr="00FA1535">
        <w:rPr>
          <w:rFonts w:eastAsia="Calibri"/>
          <w:sz w:val="26"/>
          <w:szCs w:val="26"/>
          <w:lang w:val="x-none"/>
        </w:rPr>
        <w:t xml:space="preserve">» пункта 4 Общих требований, утвержденных </w:t>
      </w:r>
      <w:r w:rsidRPr="00FA1535">
        <w:rPr>
          <w:rFonts w:eastAsia="Calibri"/>
          <w:sz w:val="26"/>
          <w:szCs w:val="26"/>
        </w:rPr>
        <w:t>Постановлением № 887</w:t>
      </w:r>
      <w:r w:rsidRPr="00FA1535">
        <w:rPr>
          <w:rFonts w:eastAsia="Calibri"/>
          <w:sz w:val="26"/>
          <w:szCs w:val="26"/>
          <w:lang w:val="x-none"/>
        </w:rPr>
        <w:t xml:space="preserve">, при определении условий и порядка предоставления субсидий указывается информация, в </w:t>
      </w:r>
      <w:proofErr w:type="spellStart"/>
      <w:r w:rsidRPr="00FA1535">
        <w:rPr>
          <w:rFonts w:eastAsia="Calibri"/>
          <w:sz w:val="26"/>
          <w:szCs w:val="26"/>
          <w:lang w:val="x-none"/>
        </w:rPr>
        <w:t>т.ч</w:t>
      </w:r>
      <w:proofErr w:type="spellEnd"/>
      <w:r w:rsidRPr="00FA1535">
        <w:rPr>
          <w:rFonts w:eastAsia="Calibri"/>
          <w:sz w:val="26"/>
          <w:szCs w:val="26"/>
          <w:lang w:val="x-none"/>
        </w:rPr>
        <w:t xml:space="preserve">. про </w:t>
      </w:r>
      <w:r w:rsidRPr="00FA1535">
        <w:rPr>
          <w:sz w:val="26"/>
          <w:szCs w:val="26"/>
        </w:rPr>
        <w:t xml:space="preserve">размер субсидии и (или) порядок расчета размера субсидии с указанием информации, обосновывающей ее размер </w:t>
      </w:r>
      <w:r w:rsidRPr="00FA1535">
        <w:rPr>
          <w:sz w:val="26"/>
          <w:szCs w:val="26"/>
        </w:rPr>
        <w:lastRenderedPageBreak/>
        <w:t>(формулы расчета и порядок их применения, нормативы затрат, статистические данные и иная информация исходя из целей предоставления субсидии), и источника ее получения.</w:t>
      </w:r>
      <w:proofErr w:type="gramEnd"/>
    </w:p>
    <w:p w:rsidR="0054464F" w:rsidRPr="0072461E" w:rsidRDefault="0054464F" w:rsidP="0054464F">
      <w:pPr>
        <w:shd w:val="clear" w:color="auto" w:fill="FFFFFF"/>
        <w:ind w:firstLine="709"/>
        <w:jc w:val="both"/>
        <w:rPr>
          <w:sz w:val="26"/>
          <w:szCs w:val="26"/>
        </w:rPr>
      </w:pPr>
      <w:r w:rsidRPr="0072461E">
        <w:rPr>
          <w:sz w:val="26"/>
          <w:szCs w:val="26"/>
        </w:rPr>
        <w:t xml:space="preserve">Таким образом, предлагаем Разработчику пункт 10 Порядка привести </w:t>
      </w:r>
      <w:r w:rsidRPr="0072461E">
        <w:rPr>
          <w:sz w:val="26"/>
          <w:szCs w:val="26"/>
        </w:rPr>
        <w:br/>
        <w:t>в соответствие с подпунктом «г» пункта 4 Общих требований.</w:t>
      </w:r>
    </w:p>
    <w:p w:rsidR="0072461E" w:rsidRPr="0072461E" w:rsidRDefault="00F24298" w:rsidP="007A07B5">
      <w:pPr>
        <w:shd w:val="clear" w:color="auto" w:fill="FFFFFF"/>
        <w:ind w:firstLine="709"/>
        <w:jc w:val="both"/>
        <w:rPr>
          <w:sz w:val="26"/>
          <w:szCs w:val="26"/>
        </w:rPr>
      </w:pPr>
      <w:r w:rsidRPr="0072461E">
        <w:rPr>
          <w:sz w:val="26"/>
          <w:szCs w:val="26"/>
        </w:rPr>
        <w:t xml:space="preserve">8. </w:t>
      </w:r>
      <w:proofErr w:type="gramStart"/>
      <w:r w:rsidR="0072461E" w:rsidRPr="0072461E">
        <w:rPr>
          <w:sz w:val="26"/>
          <w:szCs w:val="26"/>
        </w:rPr>
        <w:t xml:space="preserve">В пункте 11 Порядка необходимо устранить коррупциогенный фактор, предусмотренный подпунктом «а» пункта 3 Методики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Российской Федерации от 26.02.2010 № 96 «Об антикоррупционной экспертизе нормативных правовых актов и проектов нормативных правовых актов», указав срок, в течение которого заключается соглашение о предоставлении субсидии между </w:t>
      </w:r>
      <w:r w:rsidR="0072461E">
        <w:rPr>
          <w:sz w:val="26"/>
          <w:szCs w:val="26"/>
        </w:rPr>
        <w:t>Разработчиком</w:t>
      </w:r>
      <w:r w:rsidR="0072461E" w:rsidRPr="0072461E">
        <w:rPr>
          <w:sz w:val="26"/>
          <w:szCs w:val="26"/>
        </w:rPr>
        <w:t xml:space="preserve"> и получателем субсидии.</w:t>
      </w:r>
      <w:proofErr w:type="gramEnd"/>
    </w:p>
    <w:p w:rsidR="007A07B5" w:rsidRPr="00FA1535" w:rsidRDefault="003E345C" w:rsidP="007A07B5">
      <w:pPr>
        <w:shd w:val="clear" w:color="auto" w:fill="FFFFFF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9. </w:t>
      </w:r>
      <w:r w:rsidR="00C212BF" w:rsidRPr="00FA1535">
        <w:rPr>
          <w:sz w:val="26"/>
          <w:szCs w:val="26"/>
        </w:rPr>
        <w:t xml:space="preserve">Подпункт </w:t>
      </w:r>
      <w:r w:rsidR="00AD79B9" w:rsidRPr="00FA1535">
        <w:rPr>
          <w:sz w:val="26"/>
          <w:szCs w:val="26"/>
        </w:rPr>
        <w:t xml:space="preserve">2) пункта </w:t>
      </w:r>
      <w:r w:rsidR="00F24298">
        <w:rPr>
          <w:sz w:val="26"/>
          <w:szCs w:val="26"/>
        </w:rPr>
        <w:t>12</w:t>
      </w:r>
      <w:r w:rsidR="00AD79B9" w:rsidRPr="00FA1535">
        <w:rPr>
          <w:sz w:val="26"/>
          <w:szCs w:val="26"/>
        </w:rPr>
        <w:t xml:space="preserve"> Порядка не учитывает пункт 17 статьи 241 Бюджетно</w:t>
      </w:r>
      <w:r w:rsidR="007A07B5" w:rsidRPr="00FA1535">
        <w:rPr>
          <w:sz w:val="26"/>
          <w:szCs w:val="26"/>
        </w:rPr>
        <w:t xml:space="preserve">го кодекса РФ, согласно которому условием предоставления предусмотренных статьей 78 Бюджетного кодекса РФ субсидий является отсутствие </w:t>
      </w:r>
      <w:r w:rsidR="00007D76" w:rsidRPr="00FA1535">
        <w:rPr>
          <w:sz w:val="26"/>
          <w:szCs w:val="26"/>
        </w:rPr>
        <w:br/>
      </w:r>
      <w:r w:rsidR="007A07B5" w:rsidRPr="00FA1535">
        <w:rPr>
          <w:sz w:val="26"/>
          <w:szCs w:val="26"/>
        </w:rPr>
        <w:t xml:space="preserve">у их получателей просроченной (неурегулированной) задолженности по денежным обязательствам перед соответствующим публично-правовым образованием, </w:t>
      </w:r>
      <w:r w:rsidR="00007D76" w:rsidRPr="00FA1535">
        <w:rPr>
          <w:sz w:val="26"/>
          <w:szCs w:val="26"/>
        </w:rPr>
        <w:br/>
      </w:r>
      <w:r w:rsidR="007A07B5" w:rsidRPr="00FA1535">
        <w:rPr>
          <w:sz w:val="26"/>
          <w:szCs w:val="26"/>
        </w:rPr>
        <w:t>из бюджета которого планируется предоставление субсидий.</w:t>
      </w:r>
    </w:p>
    <w:p w:rsidR="007A07B5" w:rsidRPr="00FA1535" w:rsidRDefault="00007D76" w:rsidP="0003366F">
      <w:pPr>
        <w:shd w:val="clear" w:color="auto" w:fill="FFFFFF"/>
        <w:ind w:firstLine="709"/>
        <w:jc w:val="both"/>
        <w:rPr>
          <w:sz w:val="26"/>
          <w:szCs w:val="26"/>
        </w:rPr>
      </w:pPr>
      <w:r w:rsidRPr="00FA1535">
        <w:rPr>
          <w:sz w:val="26"/>
          <w:szCs w:val="26"/>
        </w:rPr>
        <w:t xml:space="preserve">Считаем, что Разработчику необходимо привести в соответствие с пунктом 17 статьи 241 Бюджетного кодекса РФ подпункт 2) пункта </w:t>
      </w:r>
      <w:r w:rsidR="00F24298">
        <w:rPr>
          <w:sz w:val="26"/>
          <w:szCs w:val="26"/>
        </w:rPr>
        <w:t>12</w:t>
      </w:r>
      <w:r w:rsidRPr="00FA1535">
        <w:rPr>
          <w:sz w:val="26"/>
          <w:szCs w:val="26"/>
        </w:rPr>
        <w:t xml:space="preserve"> Порядка, а также соответствующий пункт заявления о предоставлении субсидии, приведенного в приложении №1 к Порядку.</w:t>
      </w:r>
    </w:p>
    <w:p w:rsidR="000F4ADD" w:rsidRDefault="003E345C" w:rsidP="000F4ADD">
      <w:pPr>
        <w:shd w:val="clear" w:color="auto" w:fill="FFFFFF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10</w:t>
      </w:r>
      <w:r w:rsidR="005349ED" w:rsidRPr="00FA1535">
        <w:rPr>
          <w:sz w:val="26"/>
          <w:szCs w:val="26"/>
        </w:rPr>
        <w:t xml:space="preserve">. </w:t>
      </w:r>
      <w:r w:rsidR="000F4ADD">
        <w:rPr>
          <w:sz w:val="26"/>
          <w:szCs w:val="26"/>
        </w:rPr>
        <w:t xml:space="preserve">Абзацы шестой-восьмой </w:t>
      </w:r>
      <w:r w:rsidR="000F4ADD" w:rsidRPr="0003366F">
        <w:rPr>
          <w:sz w:val="26"/>
          <w:szCs w:val="26"/>
        </w:rPr>
        <w:t>пункт 2</w:t>
      </w:r>
      <w:r w:rsidR="000F4ADD">
        <w:rPr>
          <w:sz w:val="26"/>
          <w:szCs w:val="26"/>
        </w:rPr>
        <w:t>0</w:t>
      </w:r>
      <w:r w:rsidR="000F4ADD" w:rsidRPr="0003366F">
        <w:rPr>
          <w:sz w:val="26"/>
          <w:szCs w:val="26"/>
        </w:rPr>
        <w:t xml:space="preserve"> Порядка </w:t>
      </w:r>
      <w:r w:rsidR="000F4ADD">
        <w:rPr>
          <w:sz w:val="26"/>
          <w:szCs w:val="26"/>
        </w:rPr>
        <w:t xml:space="preserve">необходимо исключить, поскольку данные </w:t>
      </w:r>
      <w:r w:rsidR="000F4ADD" w:rsidRPr="0003366F">
        <w:rPr>
          <w:sz w:val="26"/>
          <w:szCs w:val="26"/>
        </w:rPr>
        <w:t>положения спроектированы с превышением полномочий.</w:t>
      </w:r>
    </w:p>
    <w:p w:rsidR="000F4ADD" w:rsidRDefault="000F4ADD" w:rsidP="000F4ADD">
      <w:pPr>
        <w:shd w:val="clear" w:color="auto" w:fill="FFFFFF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11</w:t>
      </w:r>
      <w:r>
        <w:rPr>
          <w:sz w:val="26"/>
          <w:szCs w:val="26"/>
        </w:rPr>
        <w:t xml:space="preserve">. </w:t>
      </w:r>
      <w:proofErr w:type="gramStart"/>
      <w:r>
        <w:rPr>
          <w:sz w:val="26"/>
          <w:szCs w:val="26"/>
        </w:rPr>
        <w:t xml:space="preserve">Абзац одиннадцатый пункта 20 Порядка исключить в связи </w:t>
      </w:r>
      <w:r>
        <w:rPr>
          <w:sz w:val="26"/>
          <w:szCs w:val="26"/>
        </w:rPr>
        <w:br/>
        <w:t xml:space="preserve">с дублированиям указанного положения в пункте 5.1.5 типовой формы </w:t>
      </w:r>
      <w:r w:rsidRPr="00107489">
        <w:rPr>
          <w:sz w:val="26"/>
          <w:szCs w:val="26"/>
        </w:rPr>
        <w:t xml:space="preserve">соглашения </w:t>
      </w:r>
      <w:r>
        <w:rPr>
          <w:sz w:val="26"/>
          <w:szCs w:val="26"/>
        </w:rPr>
        <w:t xml:space="preserve">(договора) между главным распорядителем средств областного бюджета </w:t>
      </w:r>
      <w:r>
        <w:rPr>
          <w:sz w:val="26"/>
          <w:szCs w:val="26"/>
        </w:rPr>
        <w:br/>
        <w:t xml:space="preserve">и юридическим лицом (за исключением областных государственных (муниципальных) учреждений), индивидуальным предпринимателем, физическим лицом - производителем товаров, работ, услуг о предоставлении субсидии </w:t>
      </w:r>
      <w:r>
        <w:rPr>
          <w:sz w:val="26"/>
          <w:szCs w:val="26"/>
        </w:rPr>
        <w:br/>
        <w:t xml:space="preserve">из областного бюджета в целях финансового обеспечения затрат в связи </w:t>
      </w:r>
      <w:r>
        <w:rPr>
          <w:sz w:val="26"/>
          <w:szCs w:val="26"/>
        </w:rPr>
        <w:br/>
        <w:t>с производством (реализацией) товаров, выполнением</w:t>
      </w:r>
      <w:proofErr w:type="gramEnd"/>
      <w:r>
        <w:rPr>
          <w:sz w:val="26"/>
          <w:szCs w:val="26"/>
        </w:rPr>
        <w:t xml:space="preserve"> работ, оказанием услуг, приведенной в приложении № 1 к приказу Департамента финансов Томской области от 03.11.2016 № 53.</w:t>
      </w:r>
    </w:p>
    <w:p w:rsidR="00443249" w:rsidRDefault="00443249" w:rsidP="000F4ADD">
      <w:pPr>
        <w:shd w:val="clear" w:color="auto" w:fill="FFFFFF"/>
        <w:ind w:firstLine="709"/>
        <w:jc w:val="both"/>
        <w:rPr>
          <w:rFonts w:eastAsia="Calibri"/>
          <w:sz w:val="26"/>
          <w:szCs w:val="26"/>
        </w:rPr>
      </w:pPr>
    </w:p>
    <w:p w:rsidR="00703DB0" w:rsidRDefault="00162D4B" w:rsidP="00703DB0">
      <w:pPr>
        <w:ind w:firstLine="709"/>
        <w:jc w:val="center"/>
        <w:rPr>
          <w:b/>
          <w:sz w:val="26"/>
          <w:szCs w:val="26"/>
        </w:rPr>
      </w:pPr>
      <w:r w:rsidRPr="005400A0">
        <w:rPr>
          <w:b/>
          <w:sz w:val="26"/>
          <w:szCs w:val="26"/>
        </w:rPr>
        <w:t>Выводы по результатам оценки регулирующего воздействия проекта акта</w:t>
      </w:r>
    </w:p>
    <w:p w:rsidR="00703DB0" w:rsidRDefault="00703DB0" w:rsidP="00703DB0">
      <w:pPr>
        <w:ind w:firstLine="709"/>
        <w:rPr>
          <w:sz w:val="26"/>
          <w:szCs w:val="26"/>
        </w:rPr>
      </w:pPr>
    </w:p>
    <w:p w:rsidR="00FC21DC" w:rsidRDefault="00FC21DC" w:rsidP="00703DB0">
      <w:pPr>
        <w:ind w:firstLine="709"/>
        <w:jc w:val="both"/>
        <w:rPr>
          <w:sz w:val="26"/>
          <w:szCs w:val="26"/>
        </w:rPr>
      </w:pPr>
      <w:r w:rsidRPr="002E752A">
        <w:rPr>
          <w:sz w:val="26"/>
          <w:szCs w:val="26"/>
        </w:rPr>
        <w:t>По результатам оценки регулирующего воздействия считаем, что наличие проблем</w:t>
      </w:r>
      <w:r>
        <w:rPr>
          <w:sz w:val="26"/>
          <w:szCs w:val="26"/>
        </w:rPr>
        <w:t>ы</w:t>
      </w:r>
      <w:r w:rsidRPr="002E752A">
        <w:rPr>
          <w:sz w:val="26"/>
          <w:szCs w:val="26"/>
        </w:rPr>
        <w:t xml:space="preserve"> и целесообразность </w:t>
      </w:r>
      <w:r>
        <w:rPr>
          <w:sz w:val="26"/>
          <w:szCs w:val="26"/>
        </w:rPr>
        <w:t>ее</w:t>
      </w:r>
      <w:r w:rsidRPr="002E752A">
        <w:rPr>
          <w:sz w:val="26"/>
          <w:szCs w:val="26"/>
        </w:rPr>
        <w:t xml:space="preserve"> решения с помощью регулирования, предусмотренного проектом акта, является своевременным и обоснованным. </w:t>
      </w:r>
    </w:p>
    <w:p w:rsidR="00FC21DC" w:rsidRDefault="00FC21DC" w:rsidP="00FC21DC">
      <w:pPr>
        <w:ind w:firstLine="709"/>
        <w:jc w:val="both"/>
        <w:rPr>
          <w:sz w:val="26"/>
          <w:szCs w:val="26"/>
        </w:rPr>
      </w:pPr>
      <w:r w:rsidRPr="00944E97">
        <w:rPr>
          <w:sz w:val="26"/>
          <w:szCs w:val="26"/>
        </w:rPr>
        <w:t xml:space="preserve">Проект акта </w:t>
      </w:r>
      <w:r w:rsidR="001D756A">
        <w:rPr>
          <w:sz w:val="26"/>
          <w:szCs w:val="26"/>
        </w:rPr>
        <w:t>содержит положения</w:t>
      </w:r>
      <w:r w:rsidRPr="00944E97">
        <w:rPr>
          <w:sz w:val="26"/>
          <w:szCs w:val="26"/>
        </w:rPr>
        <w:t>, вводящих избыточные обязанности</w:t>
      </w:r>
      <w:r w:rsidR="001D756A">
        <w:rPr>
          <w:sz w:val="26"/>
          <w:szCs w:val="26"/>
        </w:rPr>
        <w:t xml:space="preserve"> </w:t>
      </w:r>
      <w:r w:rsidR="00664377">
        <w:rPr>
          <w:sz w:val="26"/>
          <w:szCs w:val="26"/>
        </w:rPr>
        <w:br/>
      </w:r>
      <w:r w:rsidR="001D756A">
        <w:rPr>
          <w:sz w:val="26"/>
          <w:szCs w:val="26"/>
        </w:rPr>
        <w:t xml:space="preserve">и </w:t>
      </w:r>
      <w:r w:rsidRPr="00944E97">
        <w:rPr>
          <w:sz w:val="26"/>
          <w:szCs w:val="26"/>
        </w:rPr>
        <w:t xml:space="preserve">ограничения для субъектов </w:t>
      </w:r>
      <w:r w:rsidRPr="00FA1535">
        <w:rPr>
          <w:sz w:val="26"/>
          <w:szCs w:val="26"/>
        </w:rPr>
        <w:t>предпринимательской деятельности, а также способствующи</w:t>
      </w:r>
      <w:r w:rsidR="00FA1535" w:rsidRPr="00FA1535">
        <w:rPr>
          <w:sz w:val="26"/>
          <w:szCs w:val="26"/>
        </w:rPr>
        <w:t>е</w:t>
      </w:r>
      <w:r w:rsidRPr="00FA1535">
        <w:rPr>
          <w:sz w:val="26"/>
          <w:szCs w:val="26"/>
        </w:rPr>
        <w:t xml:space="preserve"> возникновению необоснованных расходов субъектов п</w:t>
      </w:r>
      <w:r w:rsidR="00FA1535" w:rsidRPr="00FA1535">
        <w:rPr>
          <w:sz w:val="26"/>
          <w:szCs w:val="26"/>
        </w:rPr>
        <w:t>редпринимательской деятельности</w:t>
      </w:r>
      <w:r w:rsidR="00FA1535">
        <w:rPr>
          <w:sz w:val="26"/>
          <w:szCs w:val="26"/>
        </w:rPr>
        <w:t>.</w:t>
      </w:r>
    </w:p>
    <w:p w:rsidR="00FA1535" w:rsidRDefault="00FC21DC" w:rsidP="00FA1535">
      <w:pPr>
        <w:ind w:firstLine="709"/>
        <w:jc w:val="both"/>
        <w:rPr>
          <w:rFonts w:eastAsia="Calibri"/>
          <w:sz w:val="26"/>
          <w:szCs w:val="26"/>
          <w:lang w:eastAsia="x-none"/>
        </w:rPr>
      </w:pPr>
      <w:r w:rsidRPr="005400A0">
        <w:rPr>
          <w:sz w:val="26"/>
          <w:szCs w:val="26"/>
        </w:rPr>
        <w:t xml:space="preserve">На основании вышеизложенного, Департамент делает вывод о </w:t>
      </w:r>
      <w:r w:rsidR="0070320F">
        <w:rPr>
          <w:sz w:val="26"/>
          <w:szCs w:val="26"/>
        </w:rPr>
        <w:t>не</w:t>
      </w:r>
      <w:r w:rsidRPr="005400A0">
        <w:rPr>
          <w:sz w:val="26"/>
          <w:szCs w:val="26"/>
        </w:rPr>
        <w:t xml:space="preserve">полном соблюдении Разработчиком </w:t>
      </w:r>
      <w:r w:rsidRPr="005400A0">
        <w:rPr>
          <w:rFonts w:eastAsia="Calibri"/>
          <w:sz w:val="26"/>
          <w:szCs w:val="26"/>
          <w:lang w:val="x-none" w:eastAsia="x-none"/>
        </w:rPr>
        <w:t xml:space="preserve">установленного </w:t>
      </w:r>
      <w:r w:rsidR="00FA1535">
        <w:rPr>
          <w:rFonts w:eastAsia="Calibri"/>
          <w:sz w:val="26"/>
          <w:szCs w:val="26"/>
          <w:lang w:eastAsia="x-none"/>
        </w:rPr>
        <w:t>Порядка</w:t>
      </w:r>
      <w:r w:rsidRPr="005400A0">
        <w:rPr>
          <w:rFonts w:eastAsia="Calibri"/>
          <w:sz w:val="26"/>
          <w:szCs w:val="26"/>
          <w:lang w:val="x-none" w:eastAsia="x-none"/>
        </w:rPr>
        <w:t xml:space="preserve"> </w:t>
      </w:r>
      <w:r w:rsidR="00FA1535">
        <w:rPr>
          <w:rFonts w:eastAsia="Calibri"/>
          <w:sz w:val="26"/>
          <w:szCs w:val="26"/>
          <w:lang w:eastAsia="x-none"/>
        </w:rPr>
        <w:t>ОРВ</w:t>
      </w:r>
      <w:r w:rsidRPr="005400A0">
        <w:rPr>
          <w:rFonts w:eastAsia="Calibri"/>
          <w:sz w:val="26"/>
          <w:szCs w:val="26"/>
          <w:lang w:val="x-none" w:eastAsia="x-none"/>
        </w:rPr>
        <w:t xml:space="preserve"> в Томской области</w:t>
      </w:r>
      <w:r w:rsidR="0070320F">
        <w:rPr>
          <w:rFonts w:eastAsia="Calibri"/>
          <w:sz w:val="26"/>
          <w:szCs w:val="26"/>
          <w:lang w:eastAsia="x-none"/>
        </w:rPr>
        <w:t xml:space="preserve"> в части заполнения сводного отчета о проведении оценки регулирующего воздействия. </w:t>
      </w:r>
      <w:r w:rsidR="00FA1535">
        <w:rPr>
          <w:rFonts w:eastAsia="Calibri"/>
          <w:sz w:val="26"/>
          <w:szCs w:val="26"/>
          <w:lang w:eastAsia="x-none"/>
        </w:rPr>
        <w:br/>
      </w:r>
      <w:r w:rsidR="00FA1535" w:rsidRPr="00FA1535">
        <w:rPr>
          <w:rFonts w:eastAsia="Calibri"/>
          <w:i/>
          <w:sz w:val="26"/>
          <w:szCs w:val="26"/>
          <w:lang w:eastAsia="x-none"/>
        </w:rPr>
        <w:t>Для полного соблюдения Порядка</w:t>
      </w:r>
      <w:r w:rsidR="00FA1535" w:rsidRPr="00FA1535">
        <w:rPr>
          <w:rFonts w:eastAsia="Calibri"/>
          <w:i/>
          <w:sz w:val="26"/>
          <w:szCs w:val="26"/>
          <w:lang w:val="x-none" w:eastAsia="x-none"/>
        </w:rPr>
        <w:t xml:space="preserve"> </w:t>
      </w:r>
      <w:r w:rsidR="00FA1535" w:rsidRPr="00FA1535">
        <w:rPr>
          <w:rFonts w:eastAsia="Calibri"/>
          <w:i/>
          <w:sz w:val="26"/>
          <w:szCs w:val="26"/>
          <w:lang w:eastAsia="x-none"/>
        </w:rPr>
        <w:t>ОРВ в отношении рассматриваемого проекта акта Разработчику необходимо доработать сводный отчет</w:t>
      </w:r>
      <w:r w:rsidR="00A16064">
        <w:rPr>
          <w:rFonts w:eastAsia="Calibri"/>
          <w:i/>
          <w:sz w:val="26"/>
          <w:szCs w:val="26"/>
          <w:lang w:eastAsia="x-none"/>
        </w:rPr>
        <w:t xml:space="preserve"> и сводку предложений</w:t>
      </w:r>
      <w:r w:rsidR="00FA1535" w:rsidRPr="00FA1535">
        <w:rPr>
          <w:rFonts w:eastAsia="Calibri"/>
          <w:i/>
          <w:sz w:val="26"/>
          <w:szCs w:val="26"/>
          <w:lang w:eastAsia="x-none"/>
        </w:rPr>
        <w:t xml:space="preserve"> </w:t>
      </w:r>
      <w:r w:rsidR="00A453EE">
        <w:rPr>
          <w:rFonts w:eastAsia="Calibri"/>
          <w:i/>
          <w:sz w:val="26"/>
          <w:szCs w:val="26"/>
          <w:lang w:eastAsia="x-none"/>
        </w:rPr>
        <w:br/>
      </w:r>
      <w:r w:rsidR="00FA1535" w:rsidRPr="00FA1535">
        <w:rPr>
          <w:rFonts w:eastAsia="Calibri"/>
          <w:i/>
          <w:sz w:val="26"/>
          <w:szCs w:val="26"/>
          <w:lang w:eastAsia="x-none"/>
        </w:rPr>
        <w:t>и направить в Департамент для подготовки заключения повторно.</w:t>
      </w:r>
    </w:p>
    <w:p w:rsidR="00FA1535" w:rsidRPr="00662EDD" w:rsidRDefault="0070320F" w:rsidP="00FA1535">
      <w:pPr>
        <w:ind w:firstLine="709"/>
        <w:jc w:val="both"/>
        <w:rPr>
          <w:rFonts w:eastAsia="Calibri"/>
          <w:sz w:val="26"/>
          <w:szCs w:val="26"/>
          <w:lang w:eastAsia="x-none"/>
        </w:rPr>
      </w:pPr>
      <w:r>
        <w:rPr>
          <w:rFonts w:eastAsia="Calibri"/>
          <w:sz w:val="26"/>
          <w:szCs w:val="26"/>
          <w:lang w:eastAsia="x-none"/>
        </w:rPr>
        <w:t xml:space="preserve">Департамент также </w:t>
      </w:r>
      <w:r w:rsidR="001D756A">
        <w:rPr>
          <w:rFonts w:eastAsia="Calibri"/>
          <w:sz w:val="26"/>
          <w:szCs w:val="26"/>
          <w:lang w:eastAsia="x-none"/>
        </w:rPr>
        <w:t xml:space="preserve">считает, что </w:t>
      </w:r>
      <w:r w:rsidR="001D756A" w:rsidRPr="005400A0">
        <w:rPr>
          <w:sz w:val="26"/>
          <w:szCs w:val="26"/>
        </w:rPr>
        <w:t xml:space="preserve">оснований для принятия </w:t>
      </w:r>
      <w:proofErr w:type="gramStart"/>
      <w:r w:rsidR="001D756A" w:rsidRPr="005400A0">
        <w:rPr>
          <w:sz w:val="26"/>
          <w:szCs w:val="26"/>
        </w:rPr>
        <w:t>решения</w:t>
      </w:r>
      <w:proofErr w:type="gramEnd"/>
      <w:r w:rsidR="001D756A" w:rsidRPr="005400A0">
        <w:rPr>
          <w:sz w:val="26"/>
          <w:szCs w:val="26"/>
        </w:rPr>
        <w:t xml:space="preserve"> о введении предлагаемого Разработчиком варианта правового регулирования</w:t>
      </w:r>
      <w:r w:rsidR="001D756A" w:rsidRPr="00792008">
        <w:rPr>
          <w:rFonts w:eastAsia="Calibri"/>
          <w:sz w:val="26"/>
          <w:szCs w:val="26"/>
          <w:lang w:val="x-none" w:eastAsia="x-none"/>
        </w:rPr>
        <w:t xml:space="preserve"> </w:t>
      </w:r>
      <w:r w:rsidR="001D756A">
        <w:rPr>
          <w:rFonts w:eastAsia="Calibri"/>
          <w:sz w:val="26"/>
          <w:szCs w:val="26"/>
          <w:lang w:eastAsia="x-none"/>
        </w:rPr>
        <w:t xml:space="preserve">в представленной </w:t>
      </w:r>
      <w:r w:rsidR="001D756A">
        <w:rPr>
          <w:rFonts w:eastAsia="Calibri"/>
          <w:sz w:val="26"/>
          <w:szCs w:val="26"/>
          <w:lang w:eastAsia="x-none"/>
        </w:rPr>
        <w:lastRenderedPageBreak/>
        <w:t>редакции не</w:t>
      </w:r>
      <w:r w:rsidR="001D756A" w:rsidRPr="005400A0">
        <w:rPr>
          <w:sz w:val="26"/>
          <w:szCs w:val="26"/>
        </w:rPr>
        <w:t>достаточно</w:t>
      </w:r>
      <w:r w:rsidR="001D756A">
        <w:rPr>
          <w:sz w:val="26"/>
          <w:szCs w:val="26"/>
        </w:rPr>
        <w:t xml:space="preserve">. </w:t>
      </w:r>
      <w:r w:rsidR="001D756A" w:rsidRPr="00D610DA">
        <w:rPr>
          <w:i/>
          <w:sz w:val="26"/>
          <w:szCs w:val="26"/>
        </w:rPr>
        <w:t>Проект акта нуждается в доработке</w:t>
      </w:r>
      <w:r w:rsidR="001D756A">
        <w:rPr>
          <w:sz w:val="26"/>
          <w:szCs w:val="26"/>
        </w:rPr>
        <w:t xml:space="preserve"> с </w:t>
      </w:r>
      <w:r w:rsidR="001D756A" w:rsidRPr="00071BB3">
        <w:rPr>
          <w:rFonts w:eastAsia="Calibri"/>
          <w:i/>
          <w:sz w:val="26"/>
          <w:szCs w:val="26"/>
          <w:lang w:eastAsia="x-none"/>
        </w:rPr>
        <w:t>учет</w:t>
      </w:r>
      <w:r w:rsidR="001D756A">
        <w:rPr>
          <w:rFonts w:eastAsia="Calibri"/>
          <w:i/>
          <w:sz w:val="26"/>
          <w:szCs w:val="26"/>
          <w:lang w:eastAsia="x-none"/>
        </w:rPr>
        <w:t>ом</w:t>
      </w:r>
      <w:r w:rsidR="001D756A" w:rsidRPr="00071BB3">
        <w:rPr>
          <w:rFonts w:eastAsia="Calibri"/>
          <w:i/>
          <w:sz w:val="26"/>
          <w:szCs w:val="26"/>
          <w:lang w:eastAsia="x-none"/>
        </w:rPr>
        <w:t xml:space="preserve"> вышеуказанных замечаний</w:t>
      </w:r>
      <w:r w:rsidR="001D756A" w:rsidRPr="0071206C">
        <w:rPr>
          <w:rFonts w:eastAsia="Calibri"/>
          <w:sz w:val="26"/>
          <w:szCs w:val="26"/>
          <w:lang w:eastAsia="x-none"/>
        </w:rPr>
        <w:t>.</w:t>
      </w:r>
      <w:r w:rsidR="00FA1535">
        <w:rPr>
          <w:rFonts w:eastAsia="Calibri"/>
          <w:sz w:val="26"/>
          <w:szCs w:val="26"/>
          <w:lang w:eastAsia="x-none"/>
        </w:rPr>
        <w:t xml:space="preserve"> </w:t>
      </w:r>
    </w:p>
    <w:p w:rsidR="0018220D" w:rsidRDefault="0018220D" w:rsidP="00225313">
      <w:pPr>
        <w:tabs>
          <w:tab w:val="left" w:pos="851"/>
        </w:tabs>
        <w:spacing w:line="264" w:lineRule="auto"/>
        <w:ind w:firstLine="709"/>
        <w:jc w:val="both"/>
        <w:rPr>
          <w:sz w:val="26"/>
          <w:szCs w:val="26"/>
          <w:lang w:eastAsia="en-US"/>
        </w:rPr>
      </w:pPr>
    </w:p>
    <w:p w:rsidR="00FC21DC" w:rsidRDefault="00FC21DC" w:rsidP="00225313">
      <w:pPr>
        <w:tabs>
          <w:tab w:val="left" w:pos="851"/>
        </w:tabs>
        <w:spacing w:line="264" w:lineRule="auto"/>
        <w:ind w:firstLine="709"/>
        <w:jc w:val="both"/>
        <w:rPr>
          <w:sz w:val="26"/>
          <w:szCs w:val="26"/>
          <w:lang w:eastAsia="en-US"/>
        </w:rPr>
      </w:pPr>
    </w:p>
    <w:p w:rsidR="0018220D" w:rsidRDefault="0018220D" w:rsidP="00225313">
      <w:pPr>
        <w:tabs>
          <w:tab w:val="left" w:pos="851"/>
        </w:tabs>
        <w:spacing w:line="264" w:lineRule="auto"/>
        <w:ind w:firstLine="709"/>
        <w:jc w:val="both"/>
        <w:rPr>
          <w:sz w:val="26"/>
          <w:szCs w:val="26"/>
          <w:lang w:eastAsia="en-US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831"/>
        <w:gridCol w:w="3507"/>
        <w:gridCol w:w="2409"/>
      </w:tblGrid>
      <w:tr w:rsidR="009B6040" w:rsidRPr="00C71D52" w:rsidTr="00E37159">
        <w:tc>
          <w:tcPr>
            <w:tcW w:w="3831" w:type="dxa"/>
            <w:shd w:val="clear" w:color="auto" w:fill="auto"/>
            <w:vAlign w:val="center"/>
          </w:tcPr>
          <w:p w:rsidR="009B6040" w:rsidRPr="00C71D52" w:rsidRDefault="0018220D" w:rsidP="0018220D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И.о</w:t>
            </w:r>
            <w:proofErr w:type="gramStart"/>
            <w:r>
              <w:rPr>
                <w:sz w:val="26"/>
                <w:szCs w:val="26"/>
              </w:rPr>
              <w:t>.н</w:t>
            </w:r>
            <w:proofErr w:type="gramEnd"/>
            <w:r w:rsidR="007D1900" w:rsidRPr="00C71D52">
              <w:rPr>
                <w:sz w:val="26"/>
                <w:szCs w:val="26"/>
              </w:rPr>
              <w:t>ачальник</w:t>
            </w:r>
            <w:r>
              <w:rPr>
                <w:sz w:val="26"/>
                <w:szCs w:val="26"/>
              </w:rPr>
              <w:t>а</w:t>
            </w:r>
            <w:proofErr w:type="spellEnd"/>
            <w:r w:rsidR="007D1900" w:rsidRPr="00C71D52">
              <w:rPr>
                <w:sz w:val="26"/>
                <w:szCs w:val="26"/>
              </w:rPr>
              <w:t xml:space="preserve"> департамента</w:t>
            </w:r>
          </w:p>
        </w:tc>
        <w:tc>
          <w:tcPr>
            <w:tcW w:w="3507" w:type="dxa"/>
            <w:shd w:val="clear" w:color="auto" w:fill="auto"/>
            <w:vAlign w:val="center"/>
          </w:tcPr>
          <w:p w:rsidR="009B6040" w:rsidRPr="00C71D52" w:rsidRDefault="001627F3" w:rsidP="00E37159">
            <w:pPr>
              <w:ind w:left="-91"/>
              <w:rPr>
                <w:sz w:val="26"/>
                <w:szCs w:val="26"/>
              </w:rPr>
            </w:pPr>
            <w:r w:rsidRPr="00C71D52">
              <w:rPr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r w:rsidR="009B6040" w:rsidRPr="00C71D52">
              <w:rPr>
                <w:sz w:val="26"/>
                <w:szCs w:val="26"/>
              </w:rPr>
              <w:instrText xml:space="preserve"> FORMTEXT </w:instrText>
            </w:r>
            <w:r w:rsidRPr="00C71D52">
              <w:rPr>
                <w:sz w:val="26"/>
                <w:szCs w:val="26"/>
              </w:rPr>
            </w:r>
            <w:r w:rsidRPr="00C71D52">
              <w:rPr>
                <w:sz w:val="26"/>
                <w:szCs w:val="26"/>
              </w:rPr>
              <w:fldChar w:fldCharType="separate"/>
            </w:r>
            <w:r w:rsidR="009B6040" w:rsidRPr="00C71D52">
              <w:rPr>
                <w:noProof/>
                <w:sz w:val="26"/>
                <w:szCs w:val="26"/>
              </w:rPr>
              <w:t>&lt;Штамп ЭП&gt;</w:t>
            </w:r>
            <w:r w:rsidRPr="00C71D52">
              <w:rPr>
                <w:sz w:val="26"/>
                <w:szCs w:val="26"/>
              </w:rPr>
              <w:fldChar w:fldCharType="end"/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9B6040" w:rsidRPr="00C71D52" w:rsidRDefault="0018220D" w:rsidP="0018220D">
            <w:pPr>
              <w:ind w:right="-108"/>
              <w:jc w:val="right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В.В.Дигель</w:t>
            </w:r>
            <w:proofErr w:type="spellEnd"/>
          </w:p>
        </w:tc>
      </w:tr>
    </w:tbl>
    <w:p w:rsidR="000A2FB5" w:rsidRDefault="000A2FB5" w:rsidP="00B630EC">
      <w:pPr>
        <w:pStyle w:val="af2"/>
        <w:ind w:left="0"/>
        <w:rPr>
          <w:szCs w:val="20"/>
        </w:rPr>
      </w:pPr>
    </w:p>
    <w:p w:rsidR="0018220D" w:rsidRDefault="0018220D" w:rsidP="00B630EC">
      <w:pPr>
        <w:pStyle w:val="af2"/>
        <w:ind w:left="0"/>
        <w:rPr>
          <w:szCs w:val="20"/>
        </w:rPr>
      </w:pPr>
    </w:p>
    <w:p w:rsidR="0018220D" w:rsidRDefault="0018220D" w:rsidP="00B630EC">
      <w:pPr>
        <w:pStyle w:val="af2"/>
        <w:ind w:left="0"/>
        <w:rPr>
          <w:szCs w:val="20"/>
        </w:rPr>
      </w:pPr>
    </w:p>
    <w:p w:rsidR="0018220D" w:rsidRDefault="0018220D" w:rsidP="00B630EC">
      <w:pPr>
        <w:pStyle w:val="af2"/>
        <w:ind w:left="0"/>
        <w:rPr>
          <w:szCs w:val="20"/>
        </w:rPr>
      </w:pPr>
    </w:p>
    <w:p w:rsidR="0018220D" w:rsidRDefault="0018220D" w:rsidP="00B630EC">
      <w:pPr>
        <w:pStyle w:val="af2"/>
        <w:ind w:left="0"/>
        <w:rPr>
          <w:szCs w:val="20"/>
        </w:rPr>
      </w:pPr>
    </w:p>
    <w:p w:rsidR="0018220D" w:rsidRDefault="0018220D" w:rsidP="00B630EC">
      <w:pPr>
        <w:pStyle w:val="af2"/>
        <w:ind w:left="0"/>
        <w:rPr>
          <w:szCs w:val="20"/>
        </w:rPr>
      </w:pPr>
    </w:p>
    <w:p w:rsidR="0018220D" w:rsidRDefault="0018220D" w:rsidP="00B630EC">
      <w:pPr>
        <w:pStyle w:val="af2"/>
        <w:ind w:left="0"/>
        <w:rPr>
          <w:szCs w:val="20"/>
        </w:rPr>
      </w:pPr>
    </w:p>
    <w:p w:rsidR="0018220D" w:rsidRDefault="0018220D" w:rsidP="00B630EC">
      <w:pPr>
        <w:pStyle w:val="af2"/>
        <w:ind w:left="0"/>
        <w:rPr>
          <w:szCs w:val="20"/>
        </w:rPr>
      </w:pPr>
    </w:p>
    <w:p w:rsidR="0018220D" w:rsidRDefault="0018220D" w:rsidP="00B630EC">
      <w:pPr>
        <w:pStyle w:val="af2"/>
        <w:ind w:left="0"/>
        <w:rPr>
          <w:szCs w:val="20"/>
        </w:rPr>
      </w:pPr>
    </w:p>
    <w:p w:rsidR="0018220D" w:rsidRDefault="0018220D" w:rsidP="00B630EC">
      <w:pPr>
        <w:pStyle w:val="af2"/>
        <w:ind w:left="0"/>
        <w:rPr>
          <w:szCs w:val="20"/>
        </w:rPr>
      </w:pPr>
    </w:p>
    <w:p w:rsidR="00FA1535" w:rsidRDefault="00FA1535" w:rsidP="00B630EC">
      <w:pPr>
        <w:pStyle w:val="af2"/>
        <w:ind w:left="0"/>
        <w:rPr>
          <w:szCs w:val="20"/>
        </w:rPr>
      </w:pPr>
    </w:p>
    <w:p w:rsidR="00FA1535" w:rsidRDefault="00FA1535" w:rsidP="00B630EC">
      <w:pPr>
        <w:pStyle w:val="af2"/>
        <w:ind w:left="0"/>
        <w:rPr>
          <w:szCs w:val="20"/>
        </w:rPr>
      </w:pPr>
    </w:p>
    <w:p w:rsidR="00FA1535" w:rsidRDefault="00FA1535" w:rsidP="00B630EC">
      <w:pPr>
        <w:pStyle w:val="af2"/>
        <w:ind w:left="0"/>
        <w:rPr>
          <w:szCs w:val="20"/>
        </w:rPr>
      </w:pPr>
    </w:p>
    <w:p w:rsidR="00A16064" w:rsidRDefault="00A16064" w:rsidP="00B630EC">
      <w:pPr>
        <w:pStyle w:val="af2"/>
        <w:ind w:left="0"/>
        <w:rPr>
          <w:szCs w:val="20"/>
        </w:rPr>
      </w:pPr>
    </w:p>
    <w:p w:rsidR="00A16064" w:rsidRDefault="00A16064" w:rsidP="00B630EC">
      <w:pPr>
        <w:pStyle w:val="af2"/>
        <w:ind w:left="0"/>
        <w:rPr>
          <w:szCs w:val="20"/>
        </w:rPr>
      </w:pPr>
    </w:p>
    <w:p w:rsidR="00A16064" w:rsidRDefault="00A16064" w:rsidP="00B630EC">
      <w:pPr>
        <w:pStyle w:val="af2"/>
        <w:ind w:left="0"/>
        <w:rPr>
          <w:szCs w:val="20"/>
        </w:rPr>
      </w:pPr>
    </w:p>
    <w:p w:rsidR="00A16064" w:rsidRDefault="00A16064" w:rsidP="00B630EC">
      <w:pPr>
        <w:pStyle w:val="af2"/>
        <w:ind w:left="0"/>
        <w:rPr>
          <w:szCs w:val="20"/>
        </w:rPr>
      </w:pPr>
    </w:p>
    <w:p w:rsidR="00FA1535" w:rsidRDefault="00FA1535" w:rsidP="00B630EC">
      <w:pPr>
        <w:pStyle w:val="af2"/>
        <w:ind w:left="0"/>
        <w:rPr>
          <w:szCs w:val="20"/>
        </w:rPr>
      </w:pPr>
    </w:p>
    <w:p w:rsidR="00FA1535" w:rsidRDefault="00FA1535" w:rsidP="00B630EC">
      <w:pPr>
        <w:pStyle w:val="af2"/>
        <w:ind w:left="0"/>
        <w:rPr>
          <w:szCs w:val="20"/>
        </w:rPr>
      </w:pPr>
    </w:p>
    <w:p w:rsidR="00FA1535" w:rsidRDefault="00FA1535" w:rsidP="00B630EC">
      <w:pPr>
        <w:pStyle w:val="af2"/>
        <w:ind w:left="0"/>
        <w:rPr>
          <w:szCs w:val="20"/>
        </w:rPr>
      </w:pPr>
    </w:p>
    <w:p w:rsidR="0018220D" w:rsidRDefault="0018220D" w:rsidP="00B630EC">
      <w:pPr>
        <w:pStyle w:val="af2"/>
        <w:ind w:left="0"/>
        <w:rPr>
          <w:szCs w:val="20"/>
        </w:rPr>
      </w:pPr>
    </w:p>
    <w:p w:rsidR="00C87F7D" w:rsidRDefault="00C87F7D" w:rsidP="00B630EC">
      <w:pPr>
        <w:pStyle w:val="af2"/>
        <w:ind w:left="0"/>
        <w:rPr>
          <w:szCs w:val="20"/>
        </w:rPr>
      </w:pPr>
    </w:p>
    <w:p w:rsidR="0018220D" w:rsidRDefault="0018220D" w:rsidP="00B630EC">
      <w:pPr>
        <w:pStyle w:val="af2"/>
        <w:ind w:left="0"/>
        <w:rPr>
          <w:szCs w:val="20"/>
        </w:rPr>
      </w:pPr>
    </w:p>
    <w:p w:rsidR="00703DB0" w:rsidRDefault="00703DB0" w:rsidP="00B630EC">
      <w:pPr>
        <w:pStyle w:val="af2"/>
        <w:ind w:left="0"/>
        <w:rPr>
          <w:szCs w:val="20"/>
        </w:rPr>
      </w:pPr>
    </w:p>
    <w:p w:rsidR="00703DB0" w:rsidRDefault="00703DB0" w:rsidP="00B630EC">
      <w:pPr>
        <w:pStyle w:val="af2"/>
        <w:ind w:left="0"/>
        <w:rPr>
          <w:szCs w:val="20"/>
        </w:rPr>
      </w:pPr>
    </w:p>
    <w:p w:rsidR="00703DB0" w:rsidRDefault="00703DB0" w:rsidP="00B630EC">
      <w:pPr>
        <w:pStyle w:val="af2"/>
        <w:ind w:left="0"/>
        <w:rPr>
          <w:szCs w:val="20"/>
        </w:rPr>
      </w:pPr>
    </w:p>
    <w:p w:rsidR="00703DB0" w:rsidRDefault="00703DB0" w:rsidP="00B630EC">
      <w:pPr>
        <w:pStyle w:val="af2"/>
        <w:ind w:left="0"/>
        <w:rPr>
          <w:szCs w:val="20"/>
        </w:rPr>
      </w:pPr>
    </w:p>
    <w:p w:rsidR="00703DB0" w:rsidRDefault="00703DB0" w:rsidP="00B630EC">
      <w:pPr>
        <w:pStyle w:val="af2"/>
        <w:ind w:left="0"/>
        <w:rPr>
          <w:szCs w:val="20"/>
        </w:rPr>
      </w:pPr>
    </w:p>
    <w:p w:rsidR="00703DB0" w:rsidRDefault="00703DB0" w:rsidP="00B630EC">
      <w:pPr>
        <w:pStyle w:val="af2"/>
        <w:ind w:left="0"/>
        <w:rPr>
          <w:szCs w:val="20"/>
        </w:rPr>
      </w:pPr>
    </w:p>
    <w:p w:rsidR="00703DB0" w:rsidRDefault="00703DB0" w:rsidP="00B630EC">
      <w:pPr>
        <w:pStyle w:val="af2"/>
        <w:ind w:left="0"/>
        <w:rPr>
          <w:szCs w:val="20"/>
        </w:rPr>
      </w:pPr>
    </w:p>
    <w:p w:rsidR="00703DB0" w:rsidRDefault="00703DB0" w:rsidP="00B630EC">
      <w:pPr>
        <w:pStyle w:val="af2"/>
        <w:ind w:left="0"/>
        <w:rPr>
          <w:szCs w:val="20"/>
        </w:rPr>
      </w:pPr>
    </w:p>
    <w:p w:rsidR="00703DB0" w:rsidRDefault="00703DB0" w:rsidP="00B630EC">
      <w:pPr>
        <w:pStyle w:val="af2"/>
        <w:ind w:left="0"/>
        <w:rPr>
          <w:szCs w:val="20"/>
        </w:rPr>
      </w:pPr>
    </w:p>
    <w:p w:rsidR="00703DB0" w:rsidRDefault="00703DB0" w:rsidP="00B630EC">
      <w:pPr>
        <w:pStyle w:val="af2"/>
        <w:ind w:left="0"/>
        <w:rPr>
          <w:szCs w:val="20"/>
        </w:rPr>
      </w:pPr>
    </w:p>
    <w:p w:rsidR="00703DB0" w:rsidRDefault="00703DB0" w:rsidP="00B630EC">
      <w:pPr>
        <w:pStyle w:val="af2"/>
        <w:ind w:left="0"/>
        <w:rPr>
          <w:szCs w:val="20"/>
        </w:rPr>
      </w:pPr>
    </w:p>
    <w:p w:rsidR="00703DB0" w:rsidRDefault="00703DB0" w:rsidP="00B630EC">
      <w:pPr>
        <w:pStyle w:val="af2"/>
        <w:ind w:left="0"/>
        <w:rPr>
          <w:szCs w:val="20"/>
        </w:rPr>
      </w:pPr>
    </w:p>
    <w:p w:rsidR="00703DB0" w:rsidRDefault="00703DB0" w:rsidP="00B630EC">
      <w:pPr>
        <w:pStyle w:val="af2"/>
        <w:ind w:left="0"/>
        <w:rPr>
          <w:szCs w:val="20"/>
        </w:rPr>
      </w:pPr>
    </w:p>
    <w:p w:rsidR="00703DB0" w:rsidRDefault="00703DB0" w:rsidP="00B630EC">
      <w:pPr>
        <w:pStyle w:val="af2"/>
        <w:ind w:left="0"/>
        <w:rPr>
          <w:szCs w:val="20"/>
        </w:rPr>
      </w:pPr>
    </w:p>
    <w:p w:rsidR="00703DB0" w:rsidRDefault="00703DB0" w:rsidP="00B630EC">
      <w:pPr>
        <w:pStyle w:val="af2"/>
        <w:ind w:left="0"/>
        <w:rPr>
          <w:szCs w:val="20"/>
        </w:rPr>
      </w:pPr>
    </w:p>
    <w:p w:rsidR="00703DB0" w:rsidRDefault="00703DB0" w:rsidP="00B630EC">
      <w:pPr>
        <w:pStyle w:val="af2"/>
        <w:ind w:left="0"/>
        <w:rPr>
          <w:szCs w:val="20"/>
        </w:rPr>
      </w:pPr>
    </w:p>
    <w:p w:rsidR="00703DB0" w:rsidRDefault="00703DB0" w:rsidP="00B630EC">
      <w:pPr>
        <w:pStyle w:val="af2"/>
        <w:ind w:left="0"/>
        <w:rPr>
          <w:szCs w:val="20"/>
        </w:rPr>
      </w:pPr>
    </w:p>
    <w:p w:rsidR="00703DB0" w:rsidRDefault="00703DB0" w:rsidP="00B630EC">
      <w:pPr>
        <w:pStyle w:val="af2"/>
        <w:ind w:left="0"/>
        <w:rPr>
          <w:szCs w:val="20"/>
        </w:rPr>
      </w:pPr>
    </w:p>
    <w:p w:rsidR="00703DB0" w:rsidRDefault="00703DB0" w:rsidP="00B630EC">
      <w:pPr>
        <w:pStyle w:val="af2"/>
        <w:ind w:left="0"/>
        <w:rPr>
          <w:szCs w:val="20"/>
        </w:rPr>
      </w:pPr>
    </w:p>
    <w:p w:rsidR="00703DB0" w:rsidRDefault="00703DB0" w:rsidP="00B630EC">
      <w:pPr>
        <w:pStyle w:val="af2"/>
        <w:ind w:left="0"/>
        <w:rPr>
          <w:szCs w:val="20"/>
        </w:rPr>
      </w:pPr>
    </w:p>
    <w:p w:rsidR="00703DB0" w:rsidRDefault="00703DB0" w:rsidP="00B630EC">
      <w:pPr>
        <w:pStyle w:val="af2"/>
        <w:ind w:left="0"/>
        <w:rPr>
          <w:szCs w:val="20"/>
        </w:rPr>
      </w:pPr>
    </w:p>
    <w:p w:rsidR="00703DB0" w:rsidRDefault="00703DB0" w:rsidP="00B630EC">
      <w:pPr>
        <w:pStyle w:val="af2"/>
        <w:ind w:left="0"/>
        <w:rPr>
          <w:szCs w:val="20"/>
        </w:rPr>
      </w:pPr>
    </w:p>
    <w:p w:rsidR="00703DB0" w:rsidRDefault="00703DB0" w:rsidP="00B630EC">
      <w:pPr>
        <w:pStyle w:val="af2"/>
        <w:ind w:left="0"/>
        <w:rPr>
          <w:szCs w:val="20"/>
        </w:rPr>
      </w:pPr>
    </w:p>
    <w:p w:rsidR="00A453EE" w:rsidRDefault="00A453EE" w:rsidP="00B630EC">
      <w:pPr>
        <w:pStyle w:val="af2"/>
        <w:ind w:left="0"/>
        <w:rPr>
          <w:szCs w:val="20"/>
        </w:rPr>
      </w:pPr>
    </w:p>
    <w:p w:rsidR="00A453EE" w:rsidRDefault="00A453EE" w:rsidP="00B630EC">
      <w:pPr>
        <w:pStyle w:val="af2"/>
        <w:ind w:left="0"/>
        <w:rPr>
          <w:szCs w:val="20"/>
        </w:rPr>
      </w:pPr>
    </w:p>
    <w:p w:rsidR="00A453EE" w:rsidRDefault="00A453EE" w:rsidP="00B630EC">
      <w:pPr>
        <w:pStyle w:val="af2"/>
        <w:ind w:left="0"/>
        <w:rPr>
          <w:szCs w:val="20"/>
        </w:rPr>
      </w:pPr>
    </w:p>
    <w:p w:rsidR="00A453EE" w:rsidRDefault="00A453EE" w:rsidP="00B630EC">
      <w:pPr>
        <w:pStyle w:val="af2"/>
        <w:ind w:left="0"/>
        <w:rPr>
          <w:szCs w:val="20"/>
        </w:rPr>
      </w:pPr>
    </w:p>
    <w:p w:rsidR="00A453EE" w:rsidRDefault="00A453EE" w:rsidP="00B630EC">
      <w:pPr>
        <w:pStyle w:val="af2"/>
        <w:ind w:left="0"/>
        <w:rPr>
          <w:szCs w:val="20"/>
        </w:rPr>
      </w:pPr>
    </w:p>
    <w:p w:rsidR="00A453EE" w:rsidRDefault="00A453EE" w:rsidP="00B630EC">
      <w:pPr>
        <w:pStyle w:val="af2"/>
        <w:ind w:left="0"/>
        <w:rPr>
          <w:szCs w:val="20"/>
        </w:rPr>
      </w:pPr>
    </w:p>
    <w:p w:rsidR="00A453EE" w:rsidRDefault="00A453EE" w:rsidP="00B630EC">
      <w:pPr>
        <w:pStyle w:val="af2"/>
        <w:ind w:left="0"/>
        <w:rPr>
          <w:szCs w:val="20"/>
        </w:rPr>
      </w:pPr>
    </w:p>
    <w:p w:rsidR="00703DB0" w:rsidRDefault="00703DB0" w:rsidP="00B630EC">
      <w:pPr>
        <w:pStyle w:val="af2"/>
        <w:ind w:left="0"/>
        <w:rPr>
          <w:szCs w:val="20"/>
        </w:rPr>
      </w:pPr>
    </w:p>
    <w:p w:rsidR="00703DB0" w:rsidRDefault="00703DB0" w:rsidP="00B630EC">
      <w:pPr>
        <w:pStyle w:val="af2"/>
        <w:ind w:left="0"/>
        <w:rPr>
          <w:szCs w:val="20"/>
        </w:rPr>
      </w:pPr>
      <w:bookmarkStart w:id="1" w:name="_GoBack"/>
      <w:bookmarkEnd w:id="1"/>
    </w:p>
    <w:p w:rsidR="00703DB0" w:rsidRDefault="00703DB0" w:rsidP="00B630EC">
      <w:pPr>
        <w:pStyle w:val="af2"/>
        <w:ind w:left="0"/>
        <w:rPr>
          <w:szCs w:val="20"/>
        </w:rPr>
      </w:pPr>
    </w:p>
    <w:p w:rsidR="00703DB0" w:rsidRDefault="00703DB0" w:rsidP="00B630EC">
      <w:pPr>
        <w:pStyle w:val="af2"/>
        <w:ind w:left="0"/>
        <w:rPr>
          <w:szCs w:val="20"/>
        </w:rPr>
      </w:pPr>
    </w:p>
    <w:p w:rsidR="00FF6AAD" w:rsidRDefault="00FF6AAD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И</w:t>
      </w:r>
      <w:r w:rsidR="00267B25">
        <w:rPr>
          <w:color w:val="000000"/>
          <w:sz w:val="18"/>
          <w:szCs w:val="18"/>
        </w:rPr>
        <w:t xml:space="preserve">рина Евгеньевна </w:t>
      </w:r>
      <w:proofErr w:type="spellStart"/>
      <w:r w:rsidR="00267B25">
        <w:rPr>
          <w:color w:val="000000"/>
          <w:sz w:val="18"/>
          <w:szCs w:val="18"/>
        </w:rPr>
        <w:t>Войко</w:t>
      </w:r>
      <w:proofErr w:type="spellEnd"/>
    </w:p>
    <w:p w:rsidR="0018220D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8 (382-2) 510-884</w:t>
      </w:r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sz w:val="28"/>
          <w:szCs w:val="28"/>
        </w:rPr>
      </w:pPr>
      <w:r w:rsidRPr="005204A0">
        <w:rPr>
          <w:color w:val="000000"/>
          <w:sz w:val="18"/>
          <w:szCs w:val="18"/>
        </w:rPr>
        <w:t>voykoie@tomsk.gov.ru</w:t>
      </w:r>
    </w:p>
    <w:sectPr w:rsidR="00267B25" w:rsidSect="00A453EE">
      <w:headerReference w:type="even" r:id="rId9"/>
      <w:footerReference w:type="default" r:id="rId10"/>
      <w:pgSz w:w="11906" w:h="16838" w:code="9"/>
      <w:pgMar w:top="426" w:right="851" w:bottom="142" w:left="1418" w:header="539" w:footer="22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11A9" w:rsidRDefault="005211A9">
      <w:r>
        <w:separator/>
      </w:r>
    </w:p>
  </w:endnote>
  <w:endnote w:type="continuationSeparator" w:id="0">
    <w:p w:rsidR="005211A9" w:rsidRDefault="005211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altName w:val="Verdana"/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66552787"/>
      <w:docPartObj>
        <w:docPartGallery w:val="Page Numbers (Bottom of Page)"/>
        <w:docPartUnique/>
      </w:docPartObj>
    </w:sdtPr>
    <w:sdtEndPr/>
    <w:sdtContent>
      <w:p w:rsidR="000B3887" w:rsidRDefault="000B3887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453EE">
          <w:rPr>
            <w:noProof/>
          </w:rPr>
          <w:t>8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11A9" w:rsidRDefault="005211A9">
      <w:r>
        <w:separator/>
      </w:r>
    </w:p>
  </w:footnote>
  <w:footnote w:type="continuationSeparator" w:id="0">
    <w:p w:rsidR="005211A9" w:rsidRDefault="005211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3887" w:rsidRDefault="000B3887">
    <w:pPr>
      <w:pStyle w:val="a3"/>
      <w:framePr w:wrap="around" w:vAnchor="text" w:hAnchor="margin" w:xAlign="center" w:y="1"/>
      <w:rPr>
        <w:rStyle w:val="af3"/>
      </w:rPr>
    </w:pPr>
    <w:r>
      <w:rPr>
        <w:rStyle w:val="af3"/>
      </w:rPr>
      <w:fldChar w:fldCharType="begin"/>
    </w:r>
    <w:r>
      <w:rPr>
        <w:rStyle w:val="af3"/>
      </w:rPr>
      <w:instrText xml:space="preserve">PAGE  </w:instrText>
    </w:r>
    <w:r>
      <w:rPr>
        <w:rStyle w:val="af3"/>
      </w:rPr>
      <w:fldChar w:fldCharType="end"/>
    </w:r>
  </w:p>
  <w:p w:rsidR="000B3887" w:rsidRDefault="000B388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CD6657"/>
    <w:multiLevelType w:val="hybridMultilevel"/>
    <w:tmpl w:val="D8D4F2EE"/>
    <w:lvl w:ilvl="0" w:tplc="34AC2D9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08F2675C"/>
    <w:multiLevelType w:val="hybridMultilevel"/>
    <w:tmpl w:val="121E813E"/>
    <w:lvl w:ilvl="0" w:tplc="C25AA64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80C49AA"/>
    <w:multiLevelType w:val="hybridMultilevel"/>
    <w:tmpl w:val="E1226BCE"/>
    <w:lvl w:ilvl="0" w:tplc="3D94DA6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EAE41EF"/>
    <w:multiLevelType w:val="hybridMultilevel"/>
    <w:tmpl w:val="3DCAF3DE"/>
    <w:lvl w:ilvl="0" w:tplc="CF543F2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21847D3E"/>
    <w:multiLevelType w:val="hybridMultilevel"/>
    <w:tmpl w:val="58E6F848"/>
    <w:lvl w:ilvl="0" w:tplc="2430C3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39453F6D"/>
    <w:multiLevelType w:val="hybridMultilevel"/>
    <w:tmpl w:val="E9AC1A04"/>
    <w:lvl w:ilvl="0" w:tplc="F3188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3A213736"/>
    <w:multiLevelType w:val="hybridMultilevel"/>
    <w:tmpl w:val="8EF48C20"/>
    <w:lvl w:ilvl="0" w:tplc="04190001">
      <w:start w:val="1"/>
      <w:numFmt w:val="bullet"/>
      <w:lvlText w:val=""/>
      <w:lvlJc w:val="left"/>
      <w:pPr>
        <w:ind w:left="1424" w:hanging="885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abstractNum w:abstractNumId="9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0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44E00411"/>
    <w:multiLevelType w:val="hybridMultilevel"/>
    <w:tmpl w:val="43A2F852"/>
    <w:lvl w:ilvl="0" w:tplc="72D00FE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3">
    <w:nsid w:val="47D33007"/>
    <w:multiLevelType w:val="hybridMultilevel"/>
    <w:tmpl w:val="37064E66"/>
    <w:lvl w:ilvl="0" w:tplc="FFEEF6E8">
      <w:start w:val="1"/>
      <w:numFmt w:val="decimal"/>
      <w:lvlText w:val="%1)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6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>
    <w:nsid w:val="55DF1227"/>
    <w:multiLevelType w:val="hybridMultilevel"/>
    <w:tmpl w:val="0ADCF692"/>
    <w:lvl w:ilvl="0" w:tplc="F07433DE">
      <w:start w:val="1"/>
      <w:numFmt w:val="decimal"/>
      <w:lvlText w:val="%1)"/>
      <w:lvlJc w:val="left"/>
      <w:pPr>
        <w:ind w:left="840" w:hanging="480"/>
      </w:pPr>
      <w:rPr>
        <w:rFonts w:ascii="Times New Roman" w:eastAsia="Times New Roman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6C04E94"/>
    <w:multiLevelType w:val="hybridMultilevel"/>
    <w:tmpl w:val="219A5206"/>
    <w:lvl w:ilvl="0" w:tplc="48B84E16">
      <w:start w:val="1"/>
      <w:numFmt w:val="decimal"/>
      <w:lvlText w:val="%1)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62C73DC3"/>
    <w:multiLevelType w:val="hybridMultilevel"/>
    <w:tmpl w:val="F8B6073A"/>
    <w:lvl w:ilvl="0" w:tplc="98F695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23">
    <w:nsid w:val="78436B67"/>
    <w:multiLevelType w:val="hybridMultilevel"/>
    <w:tmpl w:val="BEE0249E"/>
    <w:lvl w:ilvl="0" w:tplc="5B74F6C0">
      <w:start w:val="1"/>
      <w:numFmt w:val="decimal"/>
      <w:lvlText w:val="%1)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7BFA6EF1"/>
    <w:multiLevelType w:val="hybridMultilevel"/>
    <w:tmpl w:val="13F8848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21"/>
  </w:num>
  <w:num w:numId="3">
    <w:abstractNumId w:val="12"/>
  </w:num>
  <w:num w:numId="4">
    <w:abstractNumId w:val="5"/>
  </w:num>
  <w:num w:numId="5">
    <w:abstractNumId w:val="6"/>
  </w:num>
  <w:num w:numId="6">
    <w:abstractNumId w:val="22"/>
  </w:num>
  <w:num w:numId="7">
    <w:abstractNumId w:val="9"/>
  </w:num>
  <w:num w:numId="8">
    <w:abstractNumId w:val="15"/>
  </w:num>
  <w:num w:numId="9">
    <w:abstractNumId w:val="14"/>
  </w:num>
  <w:num w:numId="10">
    <w:abstractNumId w:val="19"/>
  </w:num>
  <w:num w:numId="11">
    <w:abstractNumId w:val="10"/>
  </w:num>
  <w:num w:numId="12">
    <w:abstractNumId w:val="4"/>
  </w:num>
  <w:num w:numId="13">
    <w:abstractNumId w:val="7"/>
  </w:num>
  <w:num w:numId="14">
    <w:abstractNumId w:val="13"/>
  </w:num>
  <w:num w:numId="15">
    <w:abstractNumId w:val="20"/>
  </w:num>
  <w:num w:numId="16">
    <w:abstractNumId w:val="23"/>
  </w:num>
  <w:num w:numId="17">
    <w:abstractNumId w:val="17"/>
  </w:num>
  <w:num w:numId="18">
    <w:abstractNumId w:val="24"/>
  </w:num>
  <w:num w:numId="19">
    <w:abstractNumId w:val="3"/>
  </w:num>
  <w:num w:numId="20">
    <w:abstractNumId w:val="11"/>
  </w:num>
  <w:num w:numId="21">
    <w:abstractNumId w:val="1"/>
  </w:num>
  <w:num w:numId="22">
    <w:abstractNumId w:val="0"/>
  </w:num>
  <w:num w:numId="23">
    <w:abstractNumId w:val="18"/>
  </w:num>
  <w:num w:numId="24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0325C"/>
    <w:rsid w:val="00003392"/>
    <w:rsid w:val="00003CC6"/>
    <w:rsid w:val="000041D7"/>
    <w:rsid w:val="00006F28"/>
    <w:rsid w:val="00007D76"/>
    <w:rsid w:val="0001138E"/>
    <w:rsid w:val="00021C8F"/>
    <w:rsid w:val="00021E44"/>
    <w:rsid w:val="0002319D"/>
    <w:rsid w:val="000241A7"/>
    <w:rsid w:val="00024623"/>
    <w:rsid w:val="0002683C"/>
    <w:rsid w:val="000279A3"/>
    <w:rsid w:val="00027CF6"/>
    <w:rsid w:val="00031032"/>
    <w:rsid w:val="0003366F"/>
    <w:rsid w:val="00041E39"/>
    <w:rsid w:val="000447AD"/>
    <w:rsid w:val="00044885"/>
    <w:rsid w:val="00044D67"/>
    <w:rsid w:val="00056136"/>
    <w:rsid w:val="000574DA"/>
    <w:rsid w:val="00057560"/>
    <w:rsid w:val="00061A2B"/>
    <w:rsid w:val="00061FC6"/>
    <w:rsid w:val="00063FC4"/>
    <w:rsid w:val="0007215B"/>
    <w:rsid w:val="00076028"/>
    <w:rsid w:val="00077969"/>
    <w:rsid w:val="00081FF9"/>
    <w:rsid w:val="0008630C"/>
    <w:rsid w:val="00090604"/>
    <w:rsid w:val="000928DD"/>
    <w:rsid w:val="00095FD0"/>
    <w:rsid w:val="0009618E"/>
    <w:rsid w:val="000964ED"/>
    <w:rsid w:val="00097FEF"/>
    <w:rsid w:val="000A09E2"/>
    <w:rsid w:val="000A0CA3"/>
    <w:rsid w:val="000A1AAF"/>
    <w:rsid w:val="000A2FB5"/>
    <w:rsid w:val="000A306B"/>
    <w:rsid w:val="000A359D"/>
    <w:rsid w:val="000A7451"/>
    <w:rsid w:val="000B2E1C"/>
    <w:rsid w:val="000B301D"/>
    <w:rsid w:val="000B3887"/>
    <w:rsid w:val="000B5DAE"/>
    <w:rsid w:val="000B5FBA"/>
    <w:rsid w:val="000C0A05"/>
    <w:rsid w:val="000C12DC"/>
    <w:rsid w:val="000C1415"/>
    <w:rsid w:val="000C2610"/>
    <w:rsid w:val="000C26D2"/>
    <w:rsid w:val="000D16DA"/>
    <w:rsid w:val="000D39B5"/>
    <w:rsid w:val="000D4EBA"/>
    <w:rsid w:val="000D5874"/>
    <w:rsid w:val="000D5C03"/>
    <w:rsid w:val="000D609D"/>
    <w:rsid w:val="000D61A4"/>
    <w:rsid w:val="000E031B"/>
    <w:rsid w:val="000E0D6E"/>
    <w:rsid w:val="000E25F2"/>
    <w:rsid w:val="000E39EB"/>
    <w:rsid w:val="000E44C6"/>
    <w:rsid w:val="000E5EA4"/>
    <w:rsid w:val="000E6085"/>
    <w:rsid w:val="000E745F"/>
    <w:rsid w:val="000F4ADD"/>
    <w:rsid w:val="000F4D4D"/>
    <w:rsid w:val="000F5214"/>
    <w:rsid w:val="00103FAB"/>
    <w:rsid w:val="00105168"/>
    <w:rsid w:val="0010551E"/>
    <w:rsid w:val="00105C92"/>
    <w:rsid w:val="001119A9"/>
    <w:rsid w:val="001125C3"/>
    <w:rsid w:val="00116E48"/>
    <w:rsid w:val="00120C55"/>
    <w:rsid w:val="00121061"/>
    <w:rsid w:val="00121378"/>
    <w:rsid w:val="001226B0"/>
    <w:rsid w:val="001229CA"/>
    <w:rsid w:val="00126440"/>
    <w:rsid w:val="00126741"/>
    <w:rsid w:val="00126AD9"/>
    <w:rsid w:val="00130985"/>
    <w:rsid w:val="0013250B"/>
    <w:rsid w:val="001344D5"/>
    <w:rsid w:val="00136508"/>
    <w:rsid w:val="00143F1C"/>
    <w:rsid w:val="001440D8"/>
    <w:rsid w:val="001462DA"/>
    <w:rsid w:val="00150234"/>
    <w:rsid w:val="001514FE"/>
    <w:rsid w:val="00152A17"/>
    <w:rsid w:val="001552A5"/>
    <w:rsid w:val="001555FF"/>
    <w:rsid w:val="00155EA8"/>
    <w:rsid w:val="0016016F"/>
    <w:rsid w:val="001627F3"/>
    <w:rsid w:val="00162D4B"/>
    <w:rsid w:val="001638E2"/>
    <w:rsid w:val="001651DD"/>
    <w:rsid w:val="00165BFF"/>
    <w:rsid w:val="001714F7"/>
    <w:rsid w:val="0017205E"/>
    <w:rsid w:val="00173B8C"/>
    <w:rsid w:val="00173DFE"/>
    <w:rsid w:val="00177F69"/>
    <w:rsid w:val="00181295"/>
    <w:rsid w:val="0018220D"/>
    <w:rsid w:val="00183237"/>
    <w:rsid w:val="00183704"/>
    <w:rsid w:val="00184D9F"/>
    <w:rsid w:val="00190300"/>
    <w:rsid w:val="00196B5F"/>
    <w:rsid w:val="001A114A"/>
    <w:rsid w:val="001A3720"/>
    <w:rsid w:val="001A3B1B"/>
    <w:rsid w:val="001A44A4"/>
    <w:rsid w:val="001A4922"/>
    <w:rsid w:val="001A4E46"/>
    <w:rsid w:val="001A74F0"/>
    <w:rsid w:val="001B072C"/>
    <w:rsid w:val="001B087E"/>
    <w:rsid w:val="001B574F"/>
    <w:rsid w:val="001B6670"/>
    <w:rsid w:val="001B6D3B"/>
    <w:rsid w:val="001B7F66"/>
    <w:rsid w:val="001C0031"/>
    <w:rsid w:val="001C5C28"/>
    <w:rsid w:val="001C641B"/>
    <w:rsid w:val="001D2712"/>
    <w:rsid w:val="001D3134"/>
    <w:rsid w:val="001D405E"/>
    <w:rsid w:val="001D4164"/>
    <w:rsid w:val="001D4906"/>
    <w:rsid w:val="001D5981"/>
    <w:rsid w:val="001D756A"/>
    <w:rsid w:val="001E03AD"/>
    <w:rsid w:val="001E10FC"/>
    <w:rsid w:val="001F237A"/>
    <w:rsid w:val="001F3244"/>
    <w:rsid w:val="001F5284"/>
    <w:rsid w:val="001F54FC"/>
    <w:rsid w:val="0020679E"/>
    <w:rsid w:val="00210FDC"/>
    <w:rsid w:val="00212E82"/>
    <w:rsid w:val="00213631"/>
    <w:rsid w:val="0021399B"/>
    <w:rsid w:val="00215895"/>
    <w:rsid w:val="00215E30"/>
    <w:rsid w:val="00215FA1"/>
    <w:rsid w:val="00217B4F"/>
    <w:rsid w:val="00217FD4"/>
    <w:rsid w:val="00220B3D"/>
    <w:rsid w:val="00222656"/>
    <w:rsid w:val="00222943"/>
    <w:rsid w:val="00224B27"/>
    <w:rsid w:val="00225313"/>
    <w:rsid w:val="002253EC"/>
    <w:rsid w:val="002315AF"/>
    <w:rsid w:val="002325EF"/>
    <w:rsid w:val="002337E6"/>
    <w:rsid w:val="00233E45"/>
    <w:rsid w:val="00234314"/>
    <w:rsid w:val="00235A8B"/>
    <w:rsid w:val="0024141B"/>
    <w:rsid w:val="00241637"/>
    <w:rsid w:val="0024316D"/>
    <w:rsid w:val="002451FD"/>
    <w:rsid w:val="00252D5C"/>
    <w:rsid w:val="00256273"/>
    <w:rsid w:val="00256A58"/>
    <w:rsid w:val="00256E6B"/>
    <w:rsid w:val="00257CAA"/>
    <w:rsid w:val="00260549"/>
    <w:rsid w:val="002605E5"/>
    <w:rsid w:val="00260999"/>
    <w:rsid w:val="00260FC4"/>
    <w:rsid w:val="002617D9"/>
    <w:rsid w:val="00261B18"/>
    <w:rsid w:val="00262A44"/>
    <w:rsid w:val="002631E4"/>
    <w:rsid w:val="00264DEC"/>
    <w:rsid w:val="00267A61"/>
    <w:rsid w:val="00267B25"/>
    <w:rsid w:val="00274662"/>
    <w:rsid w:val="00277376"/>
    <w:rsid w:val="002775EA"/>
    <w:rsid w:val="002820DA"/>
    <w:rsid w:val="002835B9"/>
    <w:rsid w:val="00285039"/>
    <w:rsid w:val="00285254"/>
    <w:rsid w:val="002858ED"/>
    <w:rsid w:val="00286944"/>
    <w:rsid w:val="00287598"/>
    <w:rsid w:val="002877B6"/>
    <w:rsid w:val="00294060"/>
    <w:rsid w:val="00294338"/>
    <w:rsid w:val="00295C4A"/>
    <w:rsid w:val="002A08D9"/>
    <w:rsid w:val="002A0FF9"/>
    <w:rsid w:val="002A2442"/>
    <w:rsid w:val="002A31EB"/>
    <w:rsid w:val="002A466B"/>
    <w:rsid w:val="002A76CB"/>
    <w:rsid w:val="002A7F61"/>
    <w:rsid w:val="002B44AA"/>
    <w:rsid w:val="002B4872"/>
    <w:rsid w:val="002B58DB"/>
    <w:rsid w:val="002B6F37"/>
    <w:rsid w:val="002C0A48"/>
    <w:rsid w:val="002C0C30"/>
    <w:rsid w:val="002C5A24"/>
    <w:rsid w:val="002D0384"/>
    <w:rsid w:val="002D0482"/>
    <w:rsid w:val="002D1DF0"/>
    <w:rsid w:val="002D4337"/>
    <w:rsid w:val="002D5E6B"/>
    <w:rsid w:val="002D6CED"/>
    <w:rsid w:val="002D76EA"/>
    <w:rsid w:val="002E26F8"/>
    <w:rsid w:val="002E5E00"/>
    <w:rsid w:val="002E605C"/>
    <w:rsid w:val="002E76DE"/>
    <w:rsid w:val="002F2BA4"/>
    <w:rsid w:val="002F3245"/>
    <w:rsid w:val="002F37BA"/>
    <w:rsid w:val="002F41AC"/>
    <w:rsid w:val="002F4250"/>
    <w:rsid w:val="00301024"/>
    <w:rsid w:val="0030154B"/>
    <w:rsid w:val="003035DE"/>
    <w:rsid w:val="00304374"/>
    <w:rsid w:val="0030541C"/>
    <w:rsid w:val="00305914"/>
    <w:rsid w:val="0031024B"/>
    <w:rsid w:val="0031077D"/>
    <w:rsid w:val="00313315"/>
    <w:rsid w:val="00313A8D"/>
    <w:rsid w:val="003148A2"/>
    <w:rsid w:val="00314EAC"/>
    <w:rsid w:val="00317562"/>
    <w:rsid w:val="00317FB2"/>
    <w:rsid w:val="00320251"/>
    <w:rsid w:val="003207A6"/>
    <w:rsid w:val="00323991"/>
    <w:rsid w:val="003258B0"/>
    <w:rsid w:val="00331E17"/>
    <w:rsid w:val="00333040"/>
    <w:rsid w:val="00336B32"/>
    <w:rsid w:val="0034082E"/>
    <w:rsid w:val="003418A4"/>
    <w:rsid w:val="00344762"/>
    <w:rsid w:val="00345244"/>
    <w:rsid w:val="003471C6"/>
    <w:rsid w:val="0035381F"/>
    <w:rsid w:val="00353852"/>
    <w:rsid w:val="003545D0"/>
    <w:rsid w:val="00361063"/>
    <w:rsid w:val="00361755"/>
    <w:rsid w:val="00362247"/>
    <w:rsid w:val="00365AAA"/>
    <w:rsid w:val="00367BE2"/>
    <w:rsid w:val="0037498D"/>
    <w:rsid w:val="00375AE0"/>
    <w:rsid w:val="003817AB"/>
    <w:rsid w:val="00381F1D"/>
    <w:rsid w:val="00382F1A"/>
    <w:rsid w:val="003853A7"/>
    <w:rsid w:val="003868D0"/>
    <w:rsid w:val="00390261"/>
    <w:rsid w:val="00392A4C"/>
    <w:rsid w:val="00396949"/>
    <w:rsid w:val="00396AD1"/>
    <w:rsid w:val="00396F76"/>
    <w:rsid w:val="003A2169"/>
    <w:rsid w:val="003A2C50"/>
    <w:rsid w:val="003A40D3"/>
    <w:rsid w:val="003A42CC"/>
    <w:rsid w:val="003A45AB"/>
    <w:rsid w:val="003A4872"/>
    <w:rsid w:val="003A6C31"/>
    <w:rsid w:val="003B1A00"/>
    <w:rsid w:val="003B61BE"/>
    <w:rsid w:val="003C0C82"/>
    <w:rsid w:val="003C1309"/>
    <w:rsid w:val="003C38D9"/>
    <w:rsid w:val="003C59FC"/>
    <w:rsid w:val="003C5F56"/>
    <w:rsid w:val="003C6276"/>
    <w:rsid w:val="003C782C"/>
    <w:rsid w:val="003C7898"/>
    <w:rsid w:val="003D0096"/>
    <w:rsid w:val="003D050E"/>
    <w:rsid w:val="003D1FAB"/>
    <w:rsid w:val="003D52AD"/>
    <w:rsid w:val="003D545E"/>
    <w:rsid w:val="003D7BD9"/>
    <w:rsid w:val="003E0143"/>
    <w:rsid w:val="003E057C"/>
    <w:rsid w:val="003E0E1F"/>
    <w:rsid w:val="003E2B30"/>
    <w:rsid w:val="003E345C"/>
    <w:rsid w:val="003E3E91"/>
    <w:rsid w:val="003E710B"/>
    <w:rsid w:val="003F0724"/>
    <w:rsid w:val="003F0EC5"/>
    <w:rsid w:val="003F3562"/>
    <w:rsid w:val="003F56ED"/>
    <w:rsid w:val="003F6709"/>
    <w:rsid w:val="003F6BD8"/>
    <w:rsid w:val="003F6C04"/>
    <w:rsid w:val="003F71DC"/>
    <w:rsid w:val="00400D78"/>
    <w:rsid w:val="004011FB"/>
    <w:rsid w:val="004015CA"/>
    <w:rsid w:val="00402402"/>
    <w:rsid w:val="00404103"/>
    <w:rsid w:val="00405964"/>
    <w:rsid w:val="00406BDF"/>
    <w:rsid w:val="00407D9B"/>
    <w:rsid w:val="00410FB8"/>
    <w:rsid w:val="00413D13"/>
    <w:rsid w:val="004227DF"/>
    <w:rsid w:val="00422BFC"/>
    <w:rsid w:val="00423434"/>
    <w:rsid w:val="0042386C"/>
    <w:rsid w:val="004273BE"/>
    <w:rsid w:val="00430382"/>
    <w:rsid w:val="00432040"/>
    <w:rsid w:val="00434906"/>
    <w:rsid w:val="00435E40"/>
    <w:rsid w:val="00436E33"/>
    <w:rsid w:val="004373A5"/>
    <w:rsid w:val="00442623"/>
    <w:rsid w:val="0044285A"/>
    <w:rsid w:val="00442901"/>
    <w:rsid w:val="00443249"/>
    <w:rsid w:val="004437B8"/>
    <w:rsid w:val="00445879"/>
    <w:rsid w:val="004468FA"/>
    <w:rsid w:val="00447567"/>
    <w:rsid w:val="00451B86"/>
    <w:rsid w:val="00452FB2"/>
    <w:rsid w:val="00453805"/>
    <w:rsid w:val="00454944"/>
    <w:rsid w:val="004566D3"/>
    <w:rsid w:val="00461281"/>
    <w:rsid w:val="004618C6"/>
    <w:rsid w:val="00462CF5"/>
    <w:rsid w:val="00462DB0"/>
    <w:rsid w:val="0046372E"/>
    <w:rsid w:val="00464769"/>
    <w:rsid w:val="00465178"/>
    <w:rsid w:val="00467454"/>
    <w:rsid w:val="00471084"/>
    <w:rsid w:val="00474C4D"/>
    <w:rsid w:val="00480F2A"/>
    <w:rsid w:val="00481E4B"/>
    <w:rsid w:val="00482E4D"/>
    <w:rsid w:val="004835DD"/>
    <w:rsid w:val="00484321"/>
    <w:rsid w:val="004859D7"/>
    <w:rsid w:val="00490469"/>
    <w:rsid w:val="0049262B"/>
    <w:rsid w:val="004931B9"/>
    <w:rsid w:val="00496EA5"/>
    <w:rsid w:val="004970AF"/>
    <w:rsid w:val="004979FC"/>
    <w:rsid w:val="004A1348"/>
    <w:rsid w:val="004A2700"/>
    <w:rsid w:val="004A547F"/>
    <w:rsid w:val="004A5BA6"/>
    <w:rsid w:val="004A7A3F"/>
    <w:rsid w:val="004B38EF"/>
    <w:rsid w:val="004B457E"/>
    <w:rsid w:val="004B499C"/>
    <w:rsid w:val="004B52BD"/>
    <w:rsid w:val="004B5C68"/>
    <w:rsid w:val="004B614B"/>
    <w:rsid w:val="004B62C6"/>
    <w:rsid w:val="004B6C5F"/>
    <w:rsid w:val="004C124F"/>
    <w:rsid w:val="004C5D25"/>
    <w:rsid w:val="004C77B2"/>
    <w:rsid w:val="004D0B3B"/>
    <w:rsid w:val="004D36B5"/>
    <w:rsid w:val="004D7B75"/>
    <w:rsid w:val="004E063F"/>
    <w:rsid w:val="004E0DCA"/>
    <w:rsid w:val="004E1992"/>
    <w:rsid w:val="004E4ACE"/>
    <w:rsid w:val="004E7050"/>
    <w:rsid w:val="004F67B6"/>
    <w:rsid w:val="00501A0B"/>
    <w:rsid w:val="005026E7"/>
    <w:rsid w:val="00502AE6"/>
    <w:rsid w:val="00510CB9"/>
    <w:rsid w:val="00511C81"/>
    <w:rsid w:val="00514F0C"/>
    <w:rsid w:val="00516013"/>
    <w:rsid w:val="005211A9"/>
    <w:rsid w:val="00521969"/>
    <w:rsid w:val="00523E7C"/>
    <w:rsid w:val="00526123"/>
    <w:rsid w:val="0052744D"/>
    <w:rsid w:val="00527E04"/>
    <w:rsid w:val="00530E15"/>
    <w:rsid w:val="00532355"/>
    <w:rsid w:val="005326F7"/>
    <w:rsid w:val="005328D9"/>
    <w:rsid w:val="005329AC"/>
    <w:rsid w:val="00533449"/>
    <w:rsid w:val="005349ED"/>
    <w:rsid w:val="005400A0"/>
    <w:rsid w:val="00543C27"/>
    <w:rsid w:val="0054464F"/>
    <w:rsid w:val="00544D97"/>
    <w:rsid w:val="00547535"/>
    <w:rsid w:val="00550346"/>
    <w:rsid w:val="00550E23"/>
    <w:rsid w:val="00551E87"/>
    <w:rsid w:val="005542F1"/>
    <w:rsid w:val="0055467D"/>
    <w:rsid w:val="00554A63"/>
    <w:rsid w:val="00556802"/>
    <w:rsid w:val="00560BE2"/>
    <w:rsid w:val="00562AA4"/>
    <w:rsid w:val="005651E4"/>
    <w:rsid w:val="00565821"/>
    <w:rsid w:val="00566963"/>
    <w:rsid w:val="00566AB9"/>
    <w:rsid w:val="005743E5"/>
    <w:rsid w:val="00577BC0"/>
    <w:rsid w:val="00580318"/>
    <w:rsid w:val="00580CD7"/>
    <w:rsid w:val="00581BF2"/>
    <w:rsid w:val="005845E5"/>
    <w:rsid w:val="005856DF"/>
    <w:rsid w:val="00596DCC"/>
    <w:rsid w:val="005979C1"/>
    <w:rsid w:val="005A35F5"/>
    <w:rsid w:val="005A7457"/>
    <w:rsid w:val="005B1AE9"/>
    <w:rsid w:val="005B74DB"/>
    <w:rsid w:val="005C4456"/>
    <w:rsid w:val="005C4F0D"/>
    <w:rsid w:val="005C5120"/>
    <w:rsid w:val="005D25E4"/>
    <w:rsid w:val="005D4718"/>
    <w:rsid w:val="005E0D7C"/>
    <w:rsid w:val="005E2BA6"/>
    <w:rsid w:val="005E4B67"/>
    <w:rsid w:val="005E74C8"/>
    <w:rsid w:val="005F0B7A"/>
    <w:rsid w:val="005F0E4D"/>
    <w:rsid w:val="005F4E5C"/>
    <w:rsid w:val="005F6564"/>
    <w:rsid w:val="00600111"/>
    <w:rsid w:val="00602977"/>
    <w:rsid w:val="00603578"/>
    <w:rsid w:val="00603DDC"/>
    <w:rsid w:val="0061048C"/>
    <w:rsid w:val="00611C13"/>
    <w:rsid w:val="0061321E"/>
    <w:rsid w:val="00614392"/>
    <w:rsid w:val="0062160D"/>
    <w:rsid w:val="00621988"/>
    <w:rsid w:val="00621F27"/>
    <w:rsid w:val="00626787"/>
    <w:rsid w:val="006273C3"/>
    <w:rsid w:val="006304D8"/>
    <w:rsid w:val="00631B18"/>
    <w:rsid w:val="00631E18"/>
    <w:rsid w:val="006345F8"/>
    <w:rsid w:val="00634714"/>
    <w:rsid w:val="006358ED"/>
    <w:rsid w:val="00640BE3"/>
    <w:rsid w:val="00641F0E"/>
    <w:rsid w:val="006441F7"/>
    <w:rsid w:val="006455C7"/>
    <w:rsid w:val="00651D46"/>
    <w:rsid w:val="006540E0"/>
    <w:rsid w:val="00654E8D"/>
    <w:rsid w:val="00656D04"/>
    <w:rsid w:val="00660DA9"/>
    <w:rsid w:val="00662AA8"/>
    <w:rsid w:val="00663039"/>
    <w:rsid w:val="00664377"/>
    <w:rsid w:val="006705DB"/>
    <w:rsid w:val="0067328B"/>
    <w:rsid w:val="0067397C"/>
    <w:rsid w:val="00674F3D"/>
    <w:rsid w:val="00675EEB"/>
    <w:rsid w:val="00676407"/>
    <w:rsid w:val="00676854"/>
    <w:rsid w:val="00680BF8"/>
    <w:rsid w:val="00680EB6"/>
    <w:rsid w:val="006856C4"/>
    <w:rsid w:val="0069075D"/>
    <w:rsid w:val="006960DB"/>
    <w:rsid w:val="00697484"/>
    <w:rsid w:val="006977A6"/>
    <w:rsid w:val="006A0C1C"/>
    <w:rsid w:val="006A0D93"/>
    <w:rsid w:val="006A0EAC"/>
    <w:rsid w:val="006A2A20"/>
    <w:rsid w:val="006B2D1F"/>
    <w:rsid w:val="006B51A3"/>
    <w:rsid w:val="006B5459"/>
    <w:rsid w:val="006B6B2C"/>
    <w:rsid w:val="006C51A6"/>
    <w:rsid w:val="006C6306"/>
    <w:rsid w:val="006C6D6A"/>
    <w:rsid w:val="006D01C7"/>
    <w:rsid w:val="006D3F15"/>
    <w:rsid w:val="006D44C9"/>
    <w:rsid w:val="006D52E8"/>
    <w:rsid w:val="006D6E5E"/>
    <w:rsid w:val="006D6F84"/>
    <w:rsid w:val="006E114E"/>
    <w:rsid w:val="006E41E7"/>
    <w:rsid w:val="006E43B0"/>
    <w:rsid w:val="006E62AE"/>
    <w:rsid w:val="006E72BE"/>
    <w:rsid w:val="006F17B3"/>
    <w:rsid w:val="006F2EB2"/>
    <w:rsid w:val="006F3596"/>
    <w:rsid w:val="006F3A24"/>
    <w:rsid w:val="007012F8"/>
    <w:rsid w:val="007015C4"/>
    <w:rsid w:val="00701ADC"/>
    <w:rsid w:val="0070320F"/>
    <w:rsid w:val="0070321A"/>
    <w:rsid w:val="00703DB0"/>
    <w:rsid w:val="00704C94"/>
    <w:rsid w:val="007105FB"/>
    <w:rsid w:val="00711794"/>
    <w:rsid w:val="00714DC0"/>
    <w:rsid w:val="00714EE2"/>
    <w:rsid w:val="00714FBD"/>
    <w:rsid w:val="00715030"/>
    <w:rsid w:val="00717FF8"/>
    <w:rsid w:val="00723B56"/>
    <w:rsid w:val="007241A6"/>
    <w:rsid w:val="0072461E"/>
    <w:rsid w:val="00725701"/>
    <w:rsid w:val="00726CE3"/>
    <w:rsid w:val="00727970"/>
    <w:rsid w:val="00727F51"/>
    <w:rsid w:val="00732005"/>
    <w:rsid w:val="00734CF2"/>
    <w:rsid w:val="0073735F"/>
    <w:rsid w:val="007410C0"/>
    <w:rsid w:val="007429D8"/>
    <w:rsid w:val="00743E9D"/>
    <w:rsid w:val="0074432F"/>
    <w:rsid w:val="007460D3"/>
    <w:rsid w:val="0075343D"/>
    <w:rsid w:val="00754BCF"/>
    <w:rsid w:val="00755BC9"/>
    <w:rsid w:val="00761048"/>
    <w:rsid w:val="00764233"/>
    <w:rsid w:val="00764358"/>
    <w:rsid w:val="00765564"/>
    <w:rsid w:val="007658C8"/>
    <w:rsid w:val="00773074"/>
    <w:rsid w:val="00773817"/>
    <w:rsid w:val="00774F47"/>
    <w:rsid w:val="00775244"/>
    <w:rsid w:val="00776B0A"/>
    <w:rsid w:val="00780BAA"/>
    <w:rsid w:val="00781822"/>
    <w:rsid w:val="00790AD5"/>
    <w:rsid w:val="0079154D"/>
    <w:rsid w:val="00793970"/>
    <w:rsid w:val="007952F4"/>
    <w:rsid w:val="007A07B5"/>
    <w:rsid w:val="007A0BE7"/>
    <w:rsid w:val="007A1190"/>
    <w:rsid w:val="007A1850"/>
    <w:rsid w:val="007A3849"/>
    <w:rsid w:val="007A6594"/>
    <w:rsid w:val="007B3B0F"/>
    <w:rsid w:val="007B4900"/>
    <w:rsid w:val="007B719F"/>
    <w:rsid w:val="007B7842"/>
    <w:rsid w:val="007C6B57"/>
    <w:rsid w:val="007C735B"/>
    <w:rsid w:val="007D0AFD"/>
    <w:rsid w:val="007D0B76"/>
    <w:rsid w:val="007D1900"/>
    <w:rsid w:val="007D4B31"/>
    <w:rsid w:val="007D6664"/>
    <w:rsid w:val="007E042B"/>
    <w:rsid w:val="007E22E3"/>
    <w:rsid w:val="007E28E8"/>
    <w:rsid w:val="007E4B5A"/>
    <w:rsid w:val="007E5897"/>
    <w:rsid w:val="007E6C33"/>
    <w:rsid w:val="007E7041"/>
    <w:rsid w:val="007F0CEF"/>
    <w:rsid w:val="007F178D"/>
    <w:rsid w:val="007F45CA"/>
    <w:rsid w:val="007F47BF"/>
    <w:rsid w:val="007F595A"/>
    <w:rsid w:val="007F60D9"/>
    <w:rsid w:val="007F7B55"/>
    <w:rsid w:val="0080210E"/>
    <w:rsid w:val="00807270"/>
    <w:rsid w:val="00812B87"/>
    <w:rsid w:val="00812DAC"/>
    <w:rsid w:val="008154D3"/>
    <w:rsid w:val="0081621A"/>
    <w:rsid w:val="00816B8B"/>
    <w:rsid w:val="00822B6F"/>
    <w:rsid w:val="008314D3"/>
    <w:rsid w:val="00831758"/>
    <w:rsid w:val="00832793"/>
    <w:rsid w:val="00834D14"/>
    <w:rsid w:val="00834E97"/>
    <w:rsid w:val="00836497"/>
    <w:rsid w:val="00836724"/>
    <w:rsid w:val="008376F7"/>
    <w:rsid w:val="00843655"/>
    <w:rsid w:val="00845736"/>
    <w:rsid w:val="00846F09"/>
    <w:rsid w:val="00847FEF"/>
    <w:rsid w:val="00850726"/>
    <w:rsid w:val="008555E4"/>
    <w:rsid w:val="008617B5"/>
    <w:rsid w:val="00861E4D"/>
    <w:rsid w:val="00865E9C"/>
    <w:rsid w:val="00870045"/>
    <w:rsid w:val="008771B2"/>
    <w:rsid w:val="00880922"/>
    <w:rsid w:val="0088151C"/>
    <w:rsid w:val="008815F7"/>
    <w:rsid w:val="00881C2E"/>
    <w:rsid w:val="00882D96"/>
    <w:rsid w:val="008847B0"/>
    <w:rsid w:val="00885C39"/>
    <w:rsid w:val="00890835"/>
    <w:rsid w:val="00890954"/>
    <w:rsid w:val="00891448"/>
    <w:rsid w:val="008921E6"/>
    <w:rsid w:val="00892313"/>
    <w:rsid w:val="00894577"/>
    <w:rsid w:val="008947E0"/>
    <w:rsid w:val="0089492C"/>
    <w:rsid w:val="00894C96"/>
    <w:rsid w:val="008A2054"/>
    <w:rsid w:val="008A3EBC"/>
    <w:rsid w:val="008A6F47"/>
    <w:rsid w:val="008A7480"/>
    <w:rsid w:val="008B0CAD"/>
    <w:rsid w:val="008B354E"/>
    <w:rsid w:val="008B3C9D"/>
    <w:rsid w:val="008B5319"/>
    <w:rsid w:val="008B7AFB"/>
    <w:rsid w:val="008C17DB"/>
    <w:rsid w:val="008C1F82"/>
    <w:rsid w:val="008C2B4D"/>
    <w:rsid w:val="008C5C13"/>
    <w:rsid w:val="008D2B88"/>
    <w:rsid w:val="008D6A1B"/>
    <w:rsid w:val="008D6B5B"/>
    <w:rsid w:val="008E0082"/>
    <w:rsid w:val="008E0780"/>
    <w:rsid w:val="008E139C"/>
    <w:rsid w:val="008E1986"/>
    <w:rsid w:val="008F1F61"/>
    <w:rsid w:val="008F3130"/>
    <w:rsid w:val="00901CCA"/>
    <w:rsid w:val="00901DA5"/>
    <w:rsid w:val="00902416"/>
    <w:rsid w:val="0090259E"/>
    <w:rsid w:val="00903181"/>
    <w:rsid w:val="009042FA"/>
    <w:rsid w:val="00904BEF"/>
    <w:rsid w:val="00907D86"/>
    <w:rsid w:val="0091030E"/>
    <w:rsid w:val="009109CB"/>
    <w:rsid w:val="00910EC2"/>
    <w:rsid w:val="00911EF9"/>
    <w:rsid w:val="009121AA"/>
    <w:rsid w:val="00913F28"/>
    <w:rsid w:val="00914B68"/>
    <w:rsid w:val="00915965"/>
    <w:rsid w:val="0092062C"/>
    <w:rsid w:val="00920B05"/>
    <w:rsid w:val="009222C4"/>
    <w:rsid w:val="00931920"/>
    <w:rsid w:val="00933526"/>
    <w:rsid w:val="00936AAD"/>
    <w:rsid w:val="009379FF"/>
    <w:rsid w:val="00940372"/>
    <w:rsid w:val="00942E6F"/>
    <w:rsid w:val="0095304C"/>
    <w:rsid w:val="00953BBD"/>
    <w:rsid w:val="00953FEC"/>
    <w:rsid w:val="009576B4"/>
    <w:rsid w:val="0096034E"/>
    <w:rsid w:val="00961D0F"/>
    <w:rsid w:val="00961D77"/>
    <w:rsid w:val="009634B5"/>
    <w:rsid w:val="00964EC6"/>
    <w:rsid w:val="00972894"/>
    <w:rsid w:val="00972E4C"/>
    <w:rsid w:val="00975617"/>
    <w:rsid w:val="00981084"/>
    <w:rsid w:val="009838C4"/>
    <w:rsid w:val="00984630"/>
    <w:rsid w:val="00993790"/>
    <w:rsid w:val="00996C09"/>
    <w:rsid w:val="009A20A2"/>
    <w:rsid w:val="009A419D"/>
    <w:rsid w:val="009A5DB5"/>
    <w:rsid w:val="009A6317"/>
    <w:rsid w:val="009B4C61"/>
    <w:rsid w:val="009B6040"/>
    <w:rsid w:val="009B685A"/>
    <w:rsid w:val="009C09AF"/>
    <w:rsid w:val="009C2633"/>
    <w:rsid w:val="009C2A70"/>
    <w:rsid w:val="009D177F"/>
    <w:rsid w:val="009D1CA6"/>
    <w:rsid w:val="009D7505"/>
    <w:rsid w:val="009E0C14"/>
    <w:rsid w:val="009E2027"/>
    <w:rsid w:val="009E34E0"/>
    <w:rsid w:val="009E6267"/>
    <w:rsid w:val="009E6D3F"/>
    <w:rsid w:val="009F2B36"/>
    <w:rsid w:val="009F4777"/>
    <w:rsid w:val="00A00209"/>
    <w:rsid w:val="00A00300"/>
    <w:rsid w:val="00A0222D"/>
    <w:rsid w:val="00A03A1E"/>
    <w:rsid w:val="00A075A1"/>
    <w:rsid w:val="00A1356D"/>
    <w:rsid w:val="00A16064"/>
    <w:rsid w:val="00A1799E"/>
    <w:rsid w:val="00A20505"/>
    <w:rsid w:val="00A208E3"/>
    <w:rsid w:val="00A20E42"/>
    <w:rsid w:val="00A22C74"/>
    <w:rsid w:val="00A24DDD"/>
    <w:rsid w:val="00A24ED6"/>
    <w:rsid w:val="00A31EEC"/>
    <w:rsid w:val="00A33970"/>
    <w:rsid w:val="00A3486D"/>
    <w:rsid w:val="00A414E1"/>
    <w:rsid w:val="00A42A1C"/>
    <w:rsid w:val="00A446C2"/>
    <w:rsid w:val="00A448F3"/>
    <w:rsid w:val="00A453EE"/>
    <w:rsid w:val="00A5102B"/>
    <w:rsid w:val="00A53294"/>
    <w:rsid w:val="00A54A0D"/>
    <w:rsid w:val="00A54B70"/>
    <w:rsid w:val="00A553A8"/>
    <w:rsid w:val="00A57219"/>
    <w:rsid w:val="00A57511"/>
    <w:rsid w:val="00A62EA9"/>
    <w:rsid w:val="00A63F6B"/>
    <w:rsid w:val="00A704C5"/>
    <w:rsid w:val="00A70A9D"/>
    <w:rsid w:val="00A7301C"/>
    <w:rsid w:val="00A733AD"/>
    <w:rsid w:val="00A7615C"/>
    <w:rsid w:val="00A80271"/>
    <w:rsid w:val="00A8314E"/>
    <w:rsid w:val="00A86454"/>
    <w:rsid w:val="00A9217D"/>
    <w:rsid w:val="00A9422D"/>
    <w:rsid w:val="00AA1953"/>
    <w:rsid w:val="00AA3A54"/>
    <w:rsid w:val="00AA4356"/>
    <w:rsid w:val="00AA68F3"/>
    <w:rsid w:val="00AA7DFA"/>
    <w:rsid w:val="00AB1FC5"/>
    <w:rsid w:val="00AB29B9"/>
    <w:rsid w:val="00AB3B8C"/>
    <w:rsid w:val="00AB3E6D"/>
    <w:rsid w:val="00AB468F"/>
    <w:rsid w:val="00AB4BBC"/>
    <w:rsid w:val="00AB52F6"/>
    <w:rsid w:val="00AB670D"/>
    <w:rsid w:val="00AB6712"/>
    <w:rsid w:val="00AC44A6"/>
    <w:rsid w:val="00AC5AFC"/>
    <w:rsid w:val="00AD0238"/>
    <w:rsid w:val="00AD1F47"/>
    <w:rsid w:val="00AD2F18"/>
    <w:rsid w:val="00AD38D1"/>
    <w:rsid w:val="00AD7401"/>
    <w:rsid w:val="00AD79B9"/>
    <w:rsid w:val="00AE2716"/>
    <w:rsid w:val="00AE3EF8"/>
    <w:rsid w:val="00AE6BE0"/>
    <w:rsid w:val="00AF7E41"/>
    <w:rsid w:val="00B0047C"/>
    <w:rsid w:val="00B0220C"/>
    <w:rsid w:val="00B03A3C"/>
    <w:rsid w:val="00B053CF"/>
    <w:rsid w:val="00B05616"/>
    <w:rsid w:val="00B141D6"/>
    <w:rsid w:val="00B17AAE"/>
    <w:rsid w:val="00B247ED"/>
    <w:rsid w:val="00B2728C"/>
    <w:rsid w:val="00B27381"/>
    <w:rsid w:val="00B309A1"/>
    <w:rsid w:val="00B32CC0"/>
    <w:rsid w:val="00B4233C"/>
    <w:rsid w:val="00B43D4B"/>
    <w:rsid w:val="00B45057"/>
    <w:rsid w:val="00B521E2"/>
    <w:rsid w:val="00B52375"/>
    <w:rsid w:val="00B527E7"/>
    <w:rsid w:val="00B532C6"/>
    <w:rsid w:val="00B540B9"/>
    <w:rsid w:val="00B55B8A"/>
    <w:rsid w:val="00B56BD5"/>
    <w:rsid w:val="00B57513"/>
    <w:rsid w:val="00B60B7F"/>
    <w:rsid w:val="00B61C04"/>
    <w:rsid w:val="00B630EC"/>
    <w:rsid w:val="00B633A6"/>
    <w:rsid w:val="00B633E0"/>
    <w:rsid w:val="00B70FDB"/>
    <w:rsid w:val="00B7159A"/>
    <w:rsid w:val="00B71968"/>
    <w:rsid w:val="00B759F5"/>
    <w:rsid w:val="00B778A3"/>
    <w:rsid w:val="00B812C1"/>
    <w:rsid w:val="00B82A04"/>
    <w:rsid w:val="00B84867"/>
    <w:rsid w:val="00B86443"/>
    <w:rsid w:val="00B86566"/>
    <w:rsid w:val="00B86568"/>
    <w:rsid w:val="00B8775D"/>
    <w:rsid w:val="00B92D07"/>
    <w:rsid w:val="00B9309E"/>
    <w:rsid w:val="00B951E4"/>
    <w:rsid w:val="00B979F7"/>
    <w:rsid w:val="00BA3665"/>
    <w:rsid w:val="00BB1531"/>
    <w:rsid w:val="00BB1566"/>
    <w:rsid w:val="00BB1703"/>
    <w:rsid w:val="00BC37AD"/>
    <w:rsid w:val="00BD05C7"/>
    <w:rsid w:val="00BD0A43"/>
    <w:rsid w:val="00BD150F"/>
    <w:rsid w:val="00BD4A84"/>
    <w:rsid w:val="00BD62C9"/>
    <w:rsid w:val="00BE07B5"/>
    <w:rsid w:val="00BE5E42"/>
    <w:rsid w:val="00BE707D"/>
    <w:rsid w:val="00BF1718"/>
    <w:rsid w:val="00BF1ADC"/>
    <w:rsid w:val="00BF419F"/>
    <w:rsid w:val="00BF4ABD"/>
    <w:rsid w:val="00BF4F22"/>
    <w:rsid w:val="00BF5022"/>
    <w:rsid w:val="00C0028D"/>
    <w:rsid w:val="00C01BA0"/>
    <w:rsid w:val="00C03903"/>
    <w:rsid w:val="00C03FA1"/>
    <w:rsid w:val="00C04A3B"/>
    <w:rsid w:val="00C06874"/>
    <w:rsid w:val="00C06F7B"/>
    <w:rsid w:val="00C11BFD"/>
    <w:rsid w:val="00C1612C"/>
    <w:rsid w:val="00C16899"/>
    <w:rsid w:val="00C17358"/>
    <w:rsid w:val="00C212BF"/>
    <w:rsid w:val="00C22406"/>
    <w:rsid w:val="00C22782"/>
    <w:rsid w:val="00C24323"/>
    <w:rsid w:val="00C25357"/>
    <w:rsid w:val="00C3115C"/>
    <w:rsid w:val="00C33B77"/>
    <w:rsid w:val="00C342DD"/>
    <w:rsid w:val="00C349F9"/>
    <w:rsid w:val="00C34A1D"/>
    <w:rsid w:val="00C34A88"/>
    <w:rsid w:val="00C34AAA"/>
    <w:rsid w:val="00C35CC6"/>
    <w:rsid w:val="00C40678"/>
    <w:rsid w:val="00C40D1F"/>
    <w:rsid w:val="00C43ADB"/>
    <w:rsid w:val="00C4427F"/>
    <w:rsid w:val="00C44650"/>
    <w:rsid w:val="00C448C3"/>
    <w:rsid w:val="00C45706"/>
    <w:rsid w:val="00C464D0"/>
    <w:rsid w:val="00C471DF"/>
    <w:rsid w:val="00C50415"/>
    <w:rsid w:val="00C50AA2"/>
    <w:rsid w:val="00C51B9E"/>
    <w:rsid w:val="00C536FF"/>
    <w:rsid w:val="00C56643"/>
    <w:rsid w:val="00C5761C"/>
    <w:rsid w:val="00C630B3"/>
    <w:rsid w:val="00C65E63"/>
    <w:rsid w:val="00C670C7"/>
    <w:rsid w:val="00C70EE6"/>
    <w:rsid w:val="00C71D52"/>
    <w:rsid w:val="00C74207"/>
    <w:rsid w:val="00C75A22"/>
    <w:rsid w:val="00C84938"/>
    <w:rsid w:val="00C86AEE"/>
    <w:rsid w:val="00C87AE0"/>
    <w:rsid w:val="00C87F7D"/>
    <w:rsid w:val="00C91709"/>
    <w:rsid w:val="00C92A0F"/>
    <w:rsid w:val="00C933A3"/>
    <w:rsid w:val="00C96C22"/>
    <w:rsid w:val="00C976B6"/>
    <w:rsid w:val="00CA0C1D"/>
    <w:rsid w:val="00CA66AD"/>
    <w:rsid w:val="00CA7543"/>
    <w:rsid w:val="00CB1149"/>
    <w:rsid w:val="00CB18D0"/>
    <w:rsid w:val="00CB281B"/>
    <w:rsid w:val="00CB500B"/>
    <w:rsid w:val="00CB55A1"/>
    <w:rsid w:val="00CB69C8"/>
    <w:rsid w:val="00CB6E87"/>
    <w:rsid w:val="00CC516A"/>
    <w:rsid w:val="00CD3298"/>
    <w:rsid w:val="00CE0380"/>
    <w:rsid w:val="00CE055D"/>
    <w:rsid w:val="00CE3CE7"/>
    <w:rsid w:val="00CE4EAE"/>
    <w:rsid w:val="00CE5888"/>
    <w:rsid w:val="00CE6584"/>
    <w:rsid w:val="00CE7908"/>
    <w:rsid w:val="00CF0DFF"/>
    <w:rsid w:val="00CF19C8"/>
    <w:rsid w:val="00CF3C53"/>
    <w:rsid w:val="00CF5E95"/>
    <w:rsid w:val="00D00D55"/>
    <w:rsid w:val="00D02354"/>
    <w:rsid w:val="00D02FE9"/>
    <w:rsid w:val="00D06EA4"/>
    <w:rsid w:val="00D10206"/>
    <w:rsid w:val="00D10B1F"/>
    <w:rsid w:val="00D13D0C"/>
    <w:rsid w:val="00D1423F"/>
    <w:rsid w:val="00D16F4B"/>
    <w:rsid w:val="00D16FFD"/>
    <w:rsid w:val="00D179E2"/>
    <w:rsid w:val="00D17AC6"/>
    <w:rsid w:val="00D21D25"/>
    <w:rsid w:val="00D23842"/>
    <w:rsid w:val="00D26634"/>
    <w:rsid w:val="00D341EB"/>
    <w:rsid w:val="00D3779D"/>
    <w:rsid w:val="00D377EC"/>
    <w:rsid w:val="00D4650E"/>
    <w:rsid w:val="00D46DFE"/>
    <w:rsid w:val="00D51D14"/>
    <w:rsid w:val="00D55D86"/>
    <w:rsid w:val="00D5637C"/>
    <w:rsid w:val="00D60CA8"/>
    <w:rsid w:val="00D60CEB"/>
    <w:rsid w:val="00D635F1"/>
    <w:rsid w:val="00D63D31"/>
    <w:rsid w:val="00D65D50"/>
    <w:rsid w:val="00D65F5C"/>
    <w:rsid w:val="00D66706"/>
    <w:rsid w:val="00D700DD"/>
    <w:rsid w:val="00D70F08"/>
    <w:rsid w:val="00D72824"/>
    <w:rsid w:val="00D737EC"/>
    <w:rsid w:val="00D75DE4"/>
    <w:rsid w:val="00D7742C"/>
    <w:rsid w:val="00D8093C"/>
    <w:rsid w:val="00D810EB"/>
    <w:rsid w:val="00D830B2"/>
    <w:rsid w:val="00D8358F"/>
    <w:rsid w:val="00D83A37"/>
    <w:rsid w:val="00D84513"/>
    <w:rsid w:val="00D849E2"/>
    <w:rsid w:val="00D84CBC"/>
    <w:rsid w:val="00D86B26"/>
    <w:rsid w:val="00D8741D"/>
    <w:rsid w:val="00D902DF"/>
    <w:rsid w:val="00D9268D"/>
    <w:rsid w:val="00D9503B"/>
    <w:rsid w:val="00D95340"/>
    <w:rsid w:val="00D9556F"/>
    <w:rsid w:val="00DA0043"/>
    <w:rsid w:val="00DA1EF8"/>
    <w:rsid w:val="00DA2F17"/>
    <w:rsid w:val="00DA7162"/>
    <w:rsid w:val="00DB1660"/>
    <w:rsid w:val="00DB2D51"/>
    <w:rsid w:val="00DB613B"/>
    <w:rsid w:val="00DB7CF0"/>
    <w:rsid w:val="00DC0510"/>
    <w:rsid w:val="00DC192D"/>
    <w:rsid w:val="00DC3CC0"/>
    <w:rsid w:val="00DC518B"/>
    <w:rsid w:val="00DC5E0C"/>
    <w:rsid w:val="00DD0142"/>
    <w:rsid w:val="00DD0D81"/>
    <w:rsid w:val="00DD148B"/>
    <w:rsid w:val="00DD2050"/>
    <w:rsid w:val="00DD216B"/>
    <w:rsid w:val="00DD26D7"/>
    <w:rsid w:val="00DD2EA7"/>
    <w:rsid w:val="00DD4FC9"/>
    <w:rsid w:val="00DD7161"/>
    <w:rsid w:val="00DE2101"/>
    <w:rsid w:val="00DE2417"/>
    <w:rsid w:val="00DE2680"/>
    <w:rsid w:val="00DE3AAF"/>
    <w:rsid w:val="00DF4879"/>
    <w:rsid w:val="00DF4E8E"/>
    <w:rsid w:val="00DF59BC"/>
    <w:rsid w:val="00DF727B"/>
    <w:rsid w:val="00DF7EC5"/>
    <w:rsid w:val="00E00E79"/>
    <w:rsid w:val="00E01345"/>
    <w:rsid w:val="00E01369"/>
    <w:rsid w:val="00E01548"/>
    <w:rsid w:val="00E01D3E"/>
    <w:rsid w:val="00E05CAF"/>
    <w:rsid w:val="00E07AEF"/>
    <w:rsid w:val="00E11063"/>
    <w:rsid w:val="00E150E6"/>
    <w:rsid w:val="00E1725F"/>
    <w:rsid w:val="00E20771"/>
    <w:rsid w:val="00E21C20"/>
    <w:rsid w:val="00E21CCE"/>
    <w:rsid w:val="00E21E0B"/>
    <w:rsid w:val="00E2503D"/>
    <w:rsid w:val="00E30E7A"/>
    <w:rsid w:val="00E31B1A"/>
    <w:rsid w:val="00E31B6C"/>
    <w:rsid w:val="00E31F94"/>
    <w:rsid w:val="00E37159"/>
    <w:rsid w:val="00E4079E"/>
    <w:rsid w:val="00E42D24"/>
    <w:rsid w:val="00E4428B"/>
    <w:rsid w:val="00E44E6A"/>
    <w:rsid w:val="00E503F0"/>
    <w:rsid w:val="00E51009"/>
    <w:rsid w:val="00E53439"/>
    <w:rsid w:val="00E611E6"/>
    <w:rsid w:val="00E62F7F"/>
    <w:rsid w:val="00E63FEB"/>
    <w:rsid w:val="00E6448A"/>
    <w:rsid w:val="00E66401"/>
    <w:rsid w:val="00E66FCE"/>
    <w:rsid w:val="00E71DEA"/>
    <w:rsid w:val="00E72939"/>
    <w:rsid w:val="00E72DC9"/>
    <w:rsid w:val="00E75294"/>
    <w:rsid w:val="00E76A41"/>
    <w:rsid w:val="00E830E3"/>
    <w:rsid w:val="00E903D9"/>
    <w:rsid w:val="00E93895"/>
    <w:rsid w:val="00EA09FA"/>
    <w:rsid w:val="00EA2B0D"/>
    <w:rsid w:val="00EA4795"/>
    <w:rsid w:val="00EA6E0A"/>
    <w:rsid w:val="00EA7839"/>
    <w:rsid w:val="00EB2B94"/>
    <w:rsid w:val="00EB4453"/>
    <w:rsid w:val="00EB5547"/>
    <w:rsid w:val="00EB68E7"/>
    <w:rsid w:val="00EC3ABB"/>
    <w:rsid w:val="00EC42AC"/>
    <w:rsid w:val="00EC5DCC"/>
    <w:rsid w:val="00EC7E03"/>
    <w:rsid w:val="00ED00FF"/>
    <w:rsid w:val="00ED0D6A"/>
    <w:rsid w:val="00ED0EBF"/>
    <w:rsid w:val="00ED1E5F"/>
    <w:rsid w:val="00ED38B2"/>
    <w:rsid w:val="00ED5160"/>
    <w:rsid w:val="00ED66B7"/>
    <w:rsid w:val="00ED67E1"/>
    <w:rsid w:val="00EE1B7E"/>
    <w:rsid w:val="00EE5A84"/>
    <w:rsid w:val="00EF0D92"/>
    <w:rsid w:val="00EF1DF0"/>
    <w:rsid w:val="00EF22E4"/>
    <w:rsid w:val="00EF2639"/>
    <w:rsid w:val="00EF3757"/>
    <w:rsid w:val="00EF5D31"/>
    <w:rsid w:val="00EF7BFD"/>
    <w:rsid w:val="00F0342A"/>
    <w:rsid w:val="00F04386"/>
    <w:rsid w:val="00F0477D"/>
    <w:rsid w:val="00F075D1"/>
    <w:rsid w:val="00F120B3"/>
    <w:rsid w:val="00F16750"/>
    <w:rsid w:val="00F168AA"/>
    <w:rsid w:val="00F20768"/>
    <w:rsid w:val="00F2094E"/>
    <w:rsid w:val="00F24298"/>
    <w:rsid w:val="00F24B42"/>
    <w:rsid w:val="00F26225"/>
    <w:rsid w:val="00F312A9"/>
    <w:rsid w:val="00F3165C"/>
    <w:rsid w:val="00F33722"/>
    <w:rsid w:val="00F34329"/>
    <w:rsid w:val="00F371FA"/>
    <w:rsid w:val="00F4143E"/>
    <w:rsid w:val="00F4304B"/>
    <w:rsid w:val="00F46432"/>
    <w:rsid w:val="00F50611"/>
    <w:rsid w:val="00F51471"/>
    <w:rsid w:val="00F55743"/>
    <w:rsid w:val="00F55C97"/>
    <w:rsid w:val="00F55DDE"/>
    <w:rsid w:val="00F57B43"/>
    <w:rsid w:val="00F57D13"/>
    <w:rsid w:val="00F6148D"/>
    <w:rsid w:val="00F61EC6"/>
    <w:rsid w:val="00F62663"/>
    <w:rsid w:val="00F627A7"/>
    <w:rsid w:val="00F65493"/>
    <w:rsid w:val="00F66F8E"/>
    <w:rsid w:val="00F66FE4"/>
    <w:rsid w:val="00F70BCC"/>
    <w:rsid w:val="00F71FF4"/>
    <w:rsid w:val="00F73B49"/>
    <w:rsid w:val="00F73BE3"/>
    <w:rsid w:val="00F75491"/>
    <w:rsid w:val="00F776ED"/>
    <w:rsid w:val="00F82ACC"/>
    <w:rsid w:val="00F8345C"/>
    <w:rsid w:val="00F854CA"/>
    <w:rsid w:val="00F9133E"/>
    <w:rsid w:val="00F91350"/>
    <w:rsid w:val="00F91FD7"/>
    <w:rsid w:val="00F927EA"/>
    <w:rsid w:val="00F93ECF"/>
    <w:rsid w:val="00F94343"/>
    <w:rsid w:val="00FA1535"/>
    <w:rsid w:val="00FA1B52"/>
    <w:rsid w:val="00FA1F96"/>
    <w:rsid w:val="00FA4119"/>
    <w:rsid w:val="00FA6024"/>
    <w:rsid w:val="00FA7CC3"/>
    <w:rsid w:val="00FB6741"/>
    <w:rsid w:val="00FB6A0E"/>
    <w:rsid w:val="00FB7C3E"/>
    <w:rsid w:val="00FB7D80"/>
    <w:rsid w:val="00FC150E"/>
    <w:rsid w:val="00FC21DC"/>
    <w:rsid w:val="00FC40DB"/>
    <w:rsid w:val="00FC73A2"/>
    <w:rsid w:val="00FD3549"/>
    <w:rsid w:val="00FD61AB"/>
    <w:rsid w:val="00FD6BDF"/>
    <w:rsid w:val="00FD70E7"/>
    <w:rsid w:val="00FD71FB"/>
    <w:rsid w:val="00FD7460"/>
    <w:rsid w:val="00FE1340"/>
    <w:rsid w:val="00FE189B"/>
    <w:rsid w:val="00FE2717"/>
    <w:rsid w:val="00FE52BA"/>
    <w:rsid w:val="00FE613F"/>
    <w:rsid w:val="00FE70E1"/>
    <w:rsid w:val="00FF02A3"/>
    <w:rsid w:val="00FF0654"/>
    <w:rsid w:val="00FF0CCC"/>
    <w:rsid w:val="00FF6A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627F3"/>
    <w:rPr>
      <w:sz w:val="24"/>
      <w:szCs w:val="24"/>
    </w:rPr>
  </w:style>
  <w:style w:type="paragraph" w:styleId="1">
    <w:name w:val="heading 1"/>
    <w:basedOn w:val="a"/>
    <w:next w:val="a"/>
    <w:qFormat/>
    <w:rsid w:val="001627F3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1627F3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1627F3"/>
    <w:pPr>
      <w:tabs>
        <w:tab w:val="center" w:pos="4153"/>
        <w:tab w:val="right" w:pos="8306"/>
      </w:tabs>
    </w:pPr>
  </w:style>
  <w:style w:type="paragraph" w:styleId="a5">
    <w:name w:val="footer"/>
    <w:basedOn w:val="a"/>
    <w:link w:val="a6"/>
    <w:uiPriority w:val="99"/>
    <w:rsid w:val="001627F3"/>
    <w:pPr>
      <w:tabs>
        <w:tab w:val="center" w:pos="4153"/>
        <w:tab w:val="right" w:pos="8306"/>
      </w:tabs>
    </w:pPr>
  </w:style>
  <w:style w:type="paragraph" w:customStyle="1" w:styleId="a7">
    <w:name w:val="Кабинет"/>
    <w:basedOn w:val="a"/>
    <w:rsid w:val="001627F3"/>
    <w:pPr>
      <w:jc w:val="center"/>
    </w:pPr>
  </w:style>
  <w:style w:type="paragraph" w:customStyle="1" w:styleId="a8">
    <w:name w:val="Должность"/>
    <w:basedOn w:val="a"/>
    <w:next w:val="a9"/>
    <w:rsid w:val="001627F3"/>
    <w:rPr>
      <w:i/>
      <w:color w:val="000000"/>
    </w:rPr>
  </w:style>
  <w:style w:type="paragraph" w:customStyle="1" w:styleId="a9">
    <w:name w:val="ФИО"/>
    <w:basedOn w:val="a"/>
    <w:link w:val="aa"/>
    <w:rsid w:val="001627F3"/>
    <w:rPr>
      <w:b/>
    </w:rPr>
  </w:style>
  <w:style w:type="paragraph" w:customStyle="1" w:styleId="ab">
    <w:name w:val="Телефон"/>
    <w:basedOn w:val="a"/>
    <w:rsid w:val="001627F3"/>
    <w:pPr>
      <w:jc w:val="center"/>
    </w:pPr>
    <w:rPr>
      <w:b/>
    </w:rPr>
  </w:style>
  <w:style w:type="character" w:styleId="ac">
    <w:name w:val="Hyperlink"/>
    <w:uiPriority w:val="99"/>
    <w:rsid w:val="001627F3"/>
    <w:rPr>
      <w:color w:val="0000FF"/>
      <w:u w:val="single"/>
    </w:rPr>
  </w:style>
  <w:style w:type="paragraph" w:styleId="ad">
    <w:name w:val="Body Text"/>
    <w:basedOn w:val="a"/>
    <w:next w:val="a"/>
    <w:rsid w:val="001627F3"/>
    <w:pPr>
      <w:jc w:val="both"/>
    </w:pPr>
    <w:rPr>
      <w:sz w:val="22"/>
    </w:rPr>
  </w:style>
  <w:style w:type="paragraph" w:customStyle="1" w:styleId="ae">
    <w:name w:val="Адресные реквизиты"/>
    <w:basedOn w:val="ad"/>
    <w:next w:val="ad"/>
    <w:rsid w:val="001627F3"/>
    <w:pPr>
      <w:jc w:val="left"/>
    </w:pPr>
    <w:rPr>
      <w:sz w:val="16"/>
    </w:rPr>
  </w:style>
  <w:style w:type="paragraph" w:customStyle="1" w:styleId="af">
    <w:name w:val="Обращение"/>
    <w:basedOn w:val="a"/>
    <w:next w:val="a"/>
    <w:rsid w:val="001627F3"/>
    <w:pPr>
      <w:spacing w:before="240" w:after="120"/>
      <w:jc w:val="center"/>
    </w:pPr>
    <w:rPr>
      <w:sz w:val="26"/>
    </w:rPr>
  </w:style>
  <w:style w:type="paragraph" w:styleId="af0">
    <w:name w:val="Body Text Indent"/>
    <w:basedOn w:val="a"/>
    <w:rsid w:val="001627F3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1627F3"/>
    <w:pPr>
      <w:ind w:left="-107"/>
    </w:pPr>
    <w:rPr>
      <w:sz w:val="20"/>
    </w:rPr>
  </w:style>
  <w:style w:type="paragraph" w:customStyle="1" w:styleId="af1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2">
    <w:name w:val="Исполнитель"/>
    <w:basedOn w:val="a"/>
    <w:autoRedefine/>
    <w:rsid w:val="001627F3"/>
    <w:pPr>
      <w:ind w:left="-108"/>
    </w:pPr>
    <w:rPr>
      <w:sz w:val="20"/>
    </w:rPr>
  </w:style>
  <w:style w:type="character" w:styleId="af3">
    <w:name w:val="page number"/>
    <w:basedOn w:val="a0"/>
    <w:rsid w:val="001627F3"/>
  </w:style>
  <w:style w:type="table" w:styleId="af4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ФИО Знак"/>
    <w:link w:val="a9"/>
    <w:rsid w:val="00D60CA8"/>
    <w:rPr>
      <w:b/>
      <w:sz w:val="24"/>
      <w:szCs w:val="24"/>
      <w:lang w:val="ru-RU" w:eastAsia="ru-RU" w:bidi="ar-SA"/>
    </w:rPr>
  </w:style>
  <w:style w:type="paragraph" w:styleId="af5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6">
    <w:name w:val="Strong"/>
    <w:qFormat/>
    <w:rsid w:val="00890835"/>
    <w:rPr>
      <w:b/>
      <w:bCs/>
    </w:rPr>
  </w:style>
  <w:style w:type="paragraph" w:styleId="af7">
    <w:name w:val="Normal (Web)"/>
    <w:aliases w:val="Обычный (Web)"/>
    <w:basedOn w:val="a"/>
    <w:uiPriority w:val="99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8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9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a">
    <w:name w:val="annotation reference"/>
    <w:rsid w:val="00E66FCE"/>
    <w:rPr>
      <w:sz w:val="16"/>
      <w:szCs w:val="16"/>
    </w:rPr>
  </w:style>
  <w:style w:type="paragraph" w:styleId="afb">
    <w:name w:val="annotation text"/>
    <w:basedOn w:val="a"/>
    <w:link w:val="afc"/>
    <w:rsid w:val="00E66FCE"/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rsid w:val="00E66FCE"/>
  </w:style>
  <w:style w:type="paragraph" w:styleId="afd">
    <w:name w:val="annotation subject"/>
    <w:basedOn w:val="afb"/>
    <w:next w:val="afb"/>
    <w:link w:val="afe"/>
    <w:rsid w:val="00E66FCE"/>
    <w:rPr>
      <w:b/>
      <w:bCs/>
    </w:rPr>
  </w:style>
  <w:style w:type="character" w:customStyle="1" w:styleId="afe">
    <w:name w:val="Тема примечания Знак"/>
    <w:link w:val="afd"/>
    <w:rsid w:val="00E66FCE"/>
    <w:rPr>
      <w:b/>
      <w:bCs/>
    </w:rPr>
  </w:style>
  <w:style w:type="paragraph" w:customStyle="1" w:styleId="p2">
    <w:name w:val="p2"/>
    <w:basedOn w:val="a"/>
    <w:rsid w:val="00267B25"/>
    <w:pPr>
      <w:spacing w:before="100" w:beforeAutospacing="1" w:after="100" w:afterAutospacing="1"/>
    </w:pPr>
  </w:style>
  <w:style w:type="character" w:customStyle="1" w:styleId="s1">
    <w:name w:val="s1"/>
    <w:rsid w:val="00267B25"/>
  </w:style>
  <w:style w:type="paragraph" w:customStyle="1" w:styleId="p16">
    <w:name w:val="p16"/>
    <w:basedOn w:val="a"/>
    <w:rsid w:val="00267B25"/>
    <w:pPr>
      <w:spacing w:before="100" w:beforeAutospacing="1" w:after="100" w:afterAutospacing="1"/>
    </w:pPr>
  </w:style>
  <w:style w:type="paragraph" w:styleId="aff">
    <w:name w:val="footnote text"/>
    <w:basedOn w:val="a"/>
    <w:link w:val="aff0"/>
    <w:uiPriority w:val="99"/>
    <w:unhideWhenUsed/>
    <w:rsid w:val="00225313"/>
    <w:rPr>
      <w:sz w:val="20"/>
      <w:szCs w:val="20"/>
    </w:rPr>
  </w:style>
  <w:style w:type="character" w:customStyle="1" w:styleId="aff0">
    <w:name w:val="Текст сноски Знак"/>
    <w:basedOn w:val="a0"/>
    <w:link w:val="aff"/>
    <w:uiPriority w:val="99"/>
    <w:rsid w:val="00225313"/>
  </w:style>
  <w:style w:type="character" w:styleId="aff1">
    <w:name w:val="footnote reference"/>
    <w:uiPriority w:val="99"/>
    <w:unhideWhenUsed/>
    <w:rsid w:val="00225313"/>
    <w:rPr>
      <w:vertAlign w:val="superscript"/>
    </w:rPr>
  </w:style>
  <w:style w:type="paragraph" w:customStyle="1" w:styleId="ConsPlusNonformat">
    <w:name w:val="ConsPlusNonformat"/>
    <w:uiPriority w:val="99"/>
    <w:rsid w:val="00F66F8E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f2">
    <w:name w:val="List Paragraph"/>
    <w:basedOn w:val="a"/>
    <w:uiPriority w:val="34"/>
    <w:qFormat/>
    <w:rsid w:val="00F66F8E"/>
    <w:pPr>
      <w:ind w:left="720"/>
      <w:contextualSpacing/>
    </w:pPr>
  </w:style>
  <w:style w:type="character" w:customStyle="1" w:styleId="11">
    <w:name w:val="Основной текст1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8">
    <w:name w:val="Основной текст8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PlusNormal">
    <w:name w:val="ConsPlusNormal"/>
    <w:rsid w:val="00961D0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3">
    <w:name w:val="Основной текст_"/>
    <w:locked/>
    <w:rsid w:val="00C71D52"/>
    <w:rPr>
      <w:rFonts w:ascii="Times New Roman" w:hAnsi="Times New Roman"/>
      <w:sz w:val="24"/>
      <w:szCs w:val="24"/>
      <w:shd w:val="clear" w:color="auto" w:fill="FFFFFF"/>
    </w:rPr>
  </w:style>
  <w:style w:type="character" w:customStyle="1" w:styleId="a4">
    <w:name w:val="Верхний колонтитул Знак"/>
    <w:link w:val="a3"/>
    <w:uiPriority w:val="99"/>
    <w:rsid w:val="008314D3"/>
    <w:rPr>
      <w:sz w:val="24"/>
      <w:szCs w:val="24"/>
    </w:rPr>
  </w:style>
  <w:style w:type="character" w:customStyle="1" w:styleId="a6">
    <w:name w:val="Нижний колонтитул Знак"/>
    <w:link w:val="a5"/>
    <w:uiPriority w:val="99"/>
    <w:locked/>
    <w:rsid w:val="007952F4"/>
    <w:rPr>
      <w:sz w:val="24"/>
      <w:szCs w:val="24"/>
    </w:rPr>
  </w:style>
  <w:style w:type="character" w:styleId="aff4">
    <w:name w:val="Placeholder Text"/>
    <w:basedOn w:val="a0"/>
    <w:uiPriority w:val="99"/>
    <w:semiHidden/>
    <w:rsid w:val="00C5761C"/>
    <w:rPr>
      <w:color w:val="808080"/>
    </w:rPr>
  </w:style>
  <w:style w:type="paragraph" w:customStyle="1" w:styleId="4">
    <w:name w:val="Основной текст4"/>
    <w:basedOn w:val="a"/>
    <w:rsid w:val="00CF5E95"/>
    <w:pPr>
      <w:shd w:val="clear" w:color="auto" w:fill="FFFFFF"/>
      <w:spacing w:after="60" w:line="0" w:lineRule="atLeast"/>
      <w:jc w:val="both"/>
    </w:pPr>
    <w:rPr>
      <w:color w:val="000000"/>
      <w:sz w:val="26"/>
      <w:szCs w:val="26"/>
      <w:lang w:val="ru"/>
    </w:rPr>
  </w:style>
  <w:style w:type="paragraph" w:customStyle="1" w:styleId="Default">
    <w:name w:val="Default"/>
    <w:rsid w:val="00E31B1A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paragraph" w:customStyle="1" w:styleId="p4">
    <w:name w:val="p4"/>
    <w:basedOn w:val="a"/>
    <w:rsid w:val="004B5C68"/>
    <w:pPr>
      <w:spacing w:before="100" w:beforeAutospacing="1" w:after="100" w:afterAutospacing="1"/>
    </w:pPr>
  </w:style>
  <w:style w:type="paragraph" w:customStyle="1" w:styleId="5">
    <w:name w:val="Основной текст5"/>
    <w:basedOn w:val="a"/>
    <w:rsid w:val="000E0D6E"/>
    <w:pPr>
      <w:shd w:val="clear" w:color="auto" w:fill="FFFFFF"/>
      <w:spacing w:after="240" w:line="278" w:lineRule="exact"/>
      <w:jc w:val="center"/>
    </w:pPr>
    <w:rPr>
      <w:color w:val="000000"/>
      <w:sz w:val="23"/>
      <w:szCs w:val="23"/>
      <w:lang w:val="ru"/>
    </w:rPr>
  </w:style>
  <w:style w:type="paragraph" w:styleId="aff5">
    <w:name w:val="endnote text"/>
    <w:basedOn w:val="a"/>
    <w:link w:val="aff6"/>
    <w:rsid w:val="0073735F"/>
    <w:rPr>
      <w:sz w:val="20"/>
      <w:szCs w:val="20"/>
    </w:rPr>
  </w:style>
  <w:style w:type="character" w:customStyle="1" w:styleId="aff6">
    <w:name w:val="Текст концевой сноски Знак"/>
    <w:basedOn w:val="a0"/>
    <w:link w:val="aff5"/>
    <w:rsid w:val="0073735F"/>
  </w:style>
  <w:style w:type="character" w:styleId="aff7">
    <w:name w:val="endnote reference"/>
    <w:basedOn w:val="a0"/>
    <w:rsid w:val="0073735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customStyle="1" w:styleId="a7">
    <w:name w:val="Кабинет"/>
    <w:basedOn w:val="a"/>
    <w:pPr>
      <w:jc w:val="center"/>
    </w:pPr>
  </w:style>
  <w:style w:type="paragraph" w:customStyle="1" w:styleId="a8">
    <w:name w:val="Должность"/>
    <w:basedOn w:val="a"/>
    <w:next w:val="a9"/>
    <w:rPr>
      <w:i/>
      <w:color w:val="000000"/>
    </w:rPr>
  </w:style>
  <w:style w:type="paragraph" w:customStyle="1" w:styleId="a9">
    <w:name w:val="ФИО"/>
    <w:basedOn w:val="a"/>
    <w:link w:val="aa"/>
    <w:rPr>
      <w:b/>
    </w:rPr>
  </w:style>
  <w:style w:type="paragraph" w:customStyle="1" w:styleId="ab">
    <w:name w:val="Телефон"/>
    <w:basedOn w:val="a"/>
    <w:pPr>
      <w:jc w:val="center"/>
    </w:pPr>
    <w:rPr>
      <w:b/>
    </w:rPr>
  </w:style>
  <w:style w:type="character" w:styleId="ac">
    <w:name w:val="Hyperlink"/>
    <w:uiPriority w:val="99"/>
    <w:rPr>
      <w:color w:val="0000FF"/>
      <w:u w:val="single"/>
    </w:rPr>
  </w:style>
  <w:style w:type="paragraph" w:styleId="ad">
    <w:name w:val="Body Text"/>
    <w:basedOn w:val="a"/>
    <w:next w:val="a"/>
    <w:pPr>
      <w:jc w:val="both"/>
    </w:pPr>
    <w:rPr>
      <w:sz w:val="22"/>
    </w:rPr>
  </w:style>
  <w:style w:type="paragraph" w:customStyle="1" w:styleId="ae">
    <w:name w:val="Адресные реквизиты"/>
    <w:basedOn w:val="ad"/>
    <w:next w:val="ad"/>
    <w:pPr>
      <w:jc w:val="left"/>
    </w:pPr>
    <w:rPr>
      <w:sz w:val="16"/>
    </w:rPr>
  </w:style>
  <w:style w:type="paragraph" w:customStyle="1" w:styleId="af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0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1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2">
    <w:name w:val="Исполнитель"/>
    <w:basedOn w:val="a"/>
    <w:autoRedefine/>
    <w:pPr>
      <w:ind w:left="-108"/>
    </w:pPr>
    <w:rPr>
      <w:sz w:val="20"/>
    </w:rPr>
  </w:style>
  <w:style w:type="character" w:styleId="af3">
    <w:name w:val="page number"/>
    <w:basedOn w:val="a0"/>
  </w:style>
  <w:style w:type="table" w:styleId="af4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ФИО Знак"/>
    <w:link w:val="a9"/>
    <w:rsid w:val="00D60CA8"/>
    <w:rPr>
      <w:b/>
      <w:sz w:val="24"/>
      <w:szCs w:val="24"/>
      <w:lang w:val="ru-RU" w:eastAsia="ru-RU" w:bidi="ar-SA"/>
    </w:rPr>
  </w:style>
  <w:style w:type="paragraph" w:styleId="af5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6">
    <w:name w:val="Strong"/>
    <w:qFormat/>
    <w:rsid w:val="00890835"/>
    <w:rPr>
      <w:b/>
      <w:bCs/>
    </w:rPr>
  </w:style>
  <w:style w:type="paragraph" w:styleId="af7">
    <w:name w:val="Normal (Web)"/>
    <w:basedOn w:val="a"/>
    <w:uiPriority w:val="99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8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9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a">
    <w:name w:val="annotation reference"/>
    <w:rsid w:val="00E66FCE"/>
    <w:rPr>
      <w:sz w:val="16"/>
      <w:szCs w:val="16"/>
    </w:rPr>
  </w:style>
  <w:style w:type="paragraph" w:styleId="afb">
    <w:name w:val="annotation text"/>
    <w:basedOn w:val="a"/>
    <w:link w:val="afc"/>
    <w:rsid w:val="00E66FCE"/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rsid w:val="00E66FCE"/>
  </w:style>
  <w:style w:type="paragraph" w:styleId="afd">
    <w:name w:val="annotation subject"/>
    <w:basedOn w:val="afb"/>
    <w:next w:val="afb"/>
    <w:link w:val="afe"/>
    <w:rsid w:val="00E66FCE"/>
    <w:rPr>
      <w:b/>
      <w:bCs/>
    </w:rPr>
  </w:style>
  <w:style w:type="character" w:customStyle="1" w:styleId="afe">
    <w:name w:val="Тема примечания Знак"/>
    <w:link w:val="afd"/>
    <w:rsid w:val="00E66FCE"/>
    <w:rPr>
      <w:b/>
      <w:bCs/>
    </w:rPr>
  </w:style>
  <w:style w:type="paragraph" w:customStyle="1" w:styleId="p2">
    <w:name w:val="p2"/>
    <w:basedOn w:val="a"/>
    <w:rsid w:val="00267B25"/>
    <w:pPr>
      <w:spacing w:before="100" w:beforeAutospacing="1" w:after="100" w:afterAutospacing="1"/>
    </w:pPr>
  </w:style>
  <w:style w:type="character" w:customStyle="1" w:styleId="s1">
    <w:name w:val="s1"/>
    <w:rsid w:val="00267B25"/>
  </w:style>
  <w:style w:type="paragraph" w:customStyle="1" w:styleId="p16">
    <w:name w:val="p16"/>
    <w:basedOn w:val="a"/>
    <w:rsid w:val="00267B25"/>
    <w:pPr>
      <w:spacing w:before="100" w:beforeAutospacing="1" w:after="100" w:afterAutospacing="1"/>
    </w:pPr>
  </w:style>
  <w:style w:type="paragraph" w:styleId="aff">
    <w:name w:val="footnote text"/>
    <w:basedOn w:val="a"/>
    <w:link w:val="aff0"/>
    <w:uiPriority w:val="99"/>
    <w:unhideWhenUsed/>
    <w:rsid w:val="00225313"/>
    <w:rPr>
      <w:sz w:val="20"/>
      <w:szCs w:val="20"/>
    </w:rPr>
  </w:style>
  <w:style w:type="character" w:customStyle="1" w:styleId="aff0">
    <w:name w:val="Текст сноски Знак"/>
    <w:basedOn w:val="a0"/>
    <w:link w:val="aff"/>
    <w:uiPriority w:val="99"/>
    <w:rsid w:val="00225313"/>
  </w:style>
  <w:style w:type="character" w:styleId="aff1">
    <w:name w:val="footnote reference"/>
    <w:uiPriority w:val="99"/>
    <w:unhideWhenUsed/>
    <w:rsid w:val="00225313"/>
    <w:rPr>
      <w:vertAlign w:val="superscript"/>
    </w:rPr>
  </w:style>
  <w:style w:type="paragraph" w:customStyle="1" w:styleId="ConsPlusNonformat">
    <w:name w:val="ConsPlusNonformat"/>
    <w:uiPriority w:val="99"/>
    <w:rsid w:val="00F66F8E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f2">
    <w:name w:val="List Paragraph"/>
    <w:basedOn w:val="a"/>
    <w:uiPriority w:val="34"/>
    <w:qFormat/>
    <w:rsid w:val="00F66F8E"/>
    <w:pPr>
      <w:ind w:left="720"/>
      <w:contextualSpacing/>
    </w:pPr>
  </w:style>
  <w:style w:type="character" w:customStyle="1" w:styleId="11">
    <w:name w:val="Основной текст1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8">
    <w:name w:val="Основной текст8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PlusNormal">
    <w:name w:val="ConsPlusNormal"/>
    <w:rsid w:val="00961D0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3">
    <w:name w:val="Основной текст_"/>
    <w:locked/>
    <w:rsid w:val="00C71D52"/>
    <w:rPr>
      <w:rFonts w:ascii="Times New Roman" w:hAnsi="Times New Roman"/>
      <w:sz w:val="24"/>
      <w:szCs w:val="24"/>
      <w:shd w:val="clear" w:color="auto" w:fill="FFFFFF"/>
    </w:rPr>
  </w:style>
  <w:style w:type="character" w:customStyle="1" w:styleId="a4">
    <w:name w:val="Верхний колонтитул Знак"/>
    <w:link w:val="a3"/>
    <w:uiPriority w:val="99"/>
    <w:rsid w:val="008314D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11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711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5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7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76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57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8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2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1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497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06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503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8BAE2D-6C3F-481A-8534-C624751133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7935</TotalTime>
  <Pages>8</Pages>
  <Words>3643</Words>
  <Characters>20766</Characters>
  <Application>Microsoft Office Word</Application>
  <DocSecurity>0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24361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Ирина Евгеньевна Войко</cp:lastModifiedBy>
  <cp:revision>163</cp:revision>
  <cp:lastPrinted>2018-11-23T10:43:00Z</cp:lastPrinted>
  <dcterms:created xsi:type="dcterms:W3CDTF">2018-02-19T12:12:00Z</dcterms:created>
  <dcterms:modified xsi:type="dcterms:W3CDTF">2019-07-25T04:52:00Z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