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9532C2" w:rsidTr="00521969">
        <w:trPr>
          <w:trHeight w:val="2430"/>
        </w:trPr>
        <w:tc>
          <w:tcPr>
            <w:tcW w:w="3969" w:type="dxa"/>
            <w:gridSpan w:val="4"/>
          </w:tcPr>
          <w:p w:rsidR="00D700DD" w:rsidRPr="009532C2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9532C2">
              <w:rPr>
                <w:sz w:val="26"/>
                <w:szCs w:val="26"/>
              </w:rPr>
              <w:t>АДМИНИСТРАЦИЯ</w:t>
            </w:r>
          </w:p>
          <w:p w:rsidR="00D700DD" w:rsidRPr="009532C2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9532C2">
              <w:rPr>
                <w:sz w:val="26"/>
                <w:szCs w:val="26"/>
              </w:rPr>
              <w:t>ТОМСКОЙ ОБЛАСТИ</w:t>
            </w:r>
          </w:p>
          <w:p w:rsidR="00D700DD" w:rsidRPr="009532C2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9532C2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9532C2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9532C2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9532C2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9532C2">
              <w:rPr>
                <w:sz w:val="14"/>
              </w:rPr>
              <w:t>Ленина пл., д. 6, г. Томск, 634050</w:t>
            </w:r>
          </w:p>
          <w:p w:rsidR="007D1900" w:rsidRPr="009532C2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9532C2">
              <w:rPr>
                <w:sz w:val="14"/>
              </w:rPr>
              <w:t xml:space="preserve">тел. (382 2) </w:t>
            </w:r>
            <w:r w:rsidR="00DE3AAF" w:rsidRPr="009532C2">
              <w:rPr>
                <w:sz w:val="14"/>
              </w:rPr>
              <w:t>510-519</w:t>
            </w:r>
            <w:r w:rsidRPr="009532C2">
              <w:rPr>
                <w:sz w:val="14"/>
              </w:rPr>
              <w:t xml:space="preserve">, тел/факс (382 2) </w:t>
            </w:r>
            <w:r w:rsidR="00DE3AAF" w:rsidRPr="009532C2">
              <w:rPr>
                <w:sz w:val="14"/>
              </w:rPr>
              <w:t>510-175</w:t>
            </w:r>
          </w:p>
          <w:p w:rsidR="00D700DD" w:rsidRPr="009532C2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9532C2">
              <w:rPr>
                <w:sz w:val="14"/>
                <w:lang w:val="en-US"/>
              </w:rPr>
              <w:t>E</w:t>
            </w:r>
            <w:r w:rsidRPr="009532C2">
              <w:rPr>
                <w:sz w:val="14"/>
              </w:rPr>
              <w:t>-</w:t>
            </w:r>
            <w:r w:rsidRPr="009532C2">
              <w:rPr>
                <w:sz w:val="14"/>
                <w:lang w:val="en-US"/>
              </w:rPr>
              <w:t>mail</w:t>
            </w:r>
            <w:r w:rsidRPr="009532C2">
              <w:rPr>
                <w:sz w:val="14"/>
              </w:rPr>
              <w:t xml:space="preserve">: </w:t>
            </w:r>
            <w:proofErr w:type="spellStart"/>
            <w:r w:rsidR="00DE3AAF" w:rsidRPr="009532C2">
              <w:rPr>
                <w:sz w:val="14"/>
                <w:lang w:val="en-US"/>
              </w:rPr>
              <w:t>pr</w:t>
            </w:r>
            <w:proofErr w:type="spellEnd"/>
            <w:r w:rsidR="00DE3AAF" w:rsidRPr="009532C2">
              <w:rPr>
                <w:sz w:val="14"/>
              </w:rPr>
              <w:t>-</w:t>
            </w:r>
            <w:proofErr w:type="spellStart"/>
            <w:r w:rsidR="00DE3AAF" w:rsidRPr="009532C2">
              <w:rPr>
                <w:sz w:val="14"/>
                <w:lang w:val="en-US"/>
              </w:rPr>
              <w:t>radrs</w:t>
            </w:r>
            <w:proofErr w:type="spellEnd"/>
            <w:r w:rsidR="00DE3AAF" w:rsidRPr="009532C2">
              <w:rPr>
                <w:sz w:val="14"/>
              </w:rPr>
              <w:t>@</w:t>
            </w:r>
            <w:proofErr w:type="spellStart"/>
            <w:r w:rsidR="00DE3AAF" w:rsidRPr="009532C2">
              <w:rPr>
                <w:sz w:val="14"/>
                <w:lang w:val="en-US"/>
              </w:rPr>
              <w:t>tomsk</w:t>
            </w:r>
            <w:proofErr w:type="spellEnd"/>
            <w:r w:rsidR="00DE3AAF" w:rsidRPr="009532C2">
              <w:rPr>
                <w:sz w:val="14"/>
              </w:rPr>
              <w:t>.</w:t>
            </w:r>
            <w:proofErr w:type="spellStart"/>
            <w:r w:rsidR="00DE3AAF" w:rsidRPr="009532C2">
              <w:rPr>
                <w:sz w:val="14"/>
                <w:lang w:val="en-US"/>
              </w:rPr>
              <w:t>gov</w:t>
            </w:r>
            <w:proofErr w:type="spellEnd"/>
            <w:r w:rsidR="00DE3AAF" w:rsidRPr="009532C2">
              <w:rPr>
                <w:sz w:val="14"/>
              </w:rPr>
              <w:t>.</w:t>
            </w:r>
            <w:proofErr w:type="spellStart"/>
            <w:r w:rsidR="00DE3AAF" w:rsidRPr="009532C2">
              <w:rPr>
                <w:sz w:val="14"/>
                <w:lang w:val="en-US"/>
              </w:rPr>
              <w:t>ru</w:t>
            </w:r>
            <w:proofErr w:type="spellEnd"/>
          </w:p>
          <w:p w:rsidR="00D700DD" w:rsidRPr="009532C2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9532C2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9532C2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9532C2" w:rsidRDefault="00D700DD" w:rsidP="005D25E4">
            <w:pPr>
              <w:rPr>
                <w:sz w:val="12"/>
                <w:szCs w:val="12"/>
              </w:rPr>
            </w:pPr>
          </w:p>
          <w:p w:rsidR="00D700DD" w:rsidRPr="009532C2" w:rsidRDefault="00D700DD" w:rsidP="005D25E4">
            <w:pPr>
              <w:rPr>
                <w:sz w:val="12"/>
                <w:szCs w:val="12"/>
              </w:rPr>
            </w:pPr>
          </w:p>
          <w:p w:rsidR="00D700DD" w:rsidRPr="009532C2" w:rsidRDefault="00D700DD" w:rsidP="005D25E4">
            <w:pPr>
              <w:rPr>
                <w:sz w:val="12"/>
                <w:szCs w:val="12"/>
              </w:rPr>
            </w:pPr>
          </w:p>
          <w:p w:rsidR="00D700DD" w:rsidRPr="009532C2" w:rsidRDefault="00D700DD" w:rsidP="005D25E4">
            <w:pPr>
              <w:rPr>
                <w:sz w:val="12"/>
                <w:szCs w:val="12"/>
              </w:rPr>
            </w:pPr>
          </w:p>
          <w:p w:rsidR="00D700DD" w:rsidRPr="009532C2" w:rsidRDefault="00780300" w:rsidP="005D25E4">
            <w:pPr>
              <w:rPr>
                <w:sz w:val="26"/>
                <w:szCs w:val="26"/>
              </w:rPr>
            </w:pPr>
            <w:r w:rsidRPr="009532C2">
              <w:rPr>
                <w:sz w:val="26"/>
                <w:szCs w:val="26"/>
              </w:rPr>
              <w:t>Н</w:t>
            </w:r>
            <w:r w:rsidR="00267B25" w:rsidRPr="009532C2">
              <w:rPr>
                <w:sz w:val="26"/>
                <w:szCs w:val="26"/>
              </w:rPr>
              <w:t>ачальник</w:t>
            </w:r>
            <w:r w:rsidRPr="009532C2">
              <w:rPr>
                <w:sz w:val="26"/>
                <w:szCs w:val="26"/>
              </w:rPr>
              <w:t>у</w:t>
            </w:r>
            <w:r w:rsidR="00267B25" w:rsidRPr="009532C2">
              <w:rPr>
                <w:sz w:val="26"/>
                <w:szCs w:val="26"/>
              </w:rPr>
              <w:t xml:space="preserve"> Департамента </w:t>
            </w:r>
            <w:r w:rsidRPr="009532C2">
              <w:rPr>
                <w:sz w:val="26"/>
                <w:szCs w:val="26"/>
              </w:rPr>
              <w:t xml:space="preserve">ветеринарии </w:t>
            </w:r>
            <w:r w:rsidR="00267B25" w:rsidRPr="009532C2">
              <w:rPr>
                <w:sz w:val="26"/>
                <w:szCs w:val="26"/>
              </w:rPr>
              <w:t>Томской области</w:t>
            </w:r>
          </w:p>
          <w:p w:rsidR="00D700DD" w:rsidRPr="009532C2" w:rsidRDefault="00D700DD" w:rsidP="005D25E4">
            <w:pPr>
              <w:rPr>
                <w:sz w:val="12"/>
                <w:szCs w:val="12"/>
              </w:rPr>
            </w:pPr>
          </w:p>
          <w:p w:rsidR="00D700DD" w:rsidRPr="009532C2" w:rsidRDefault="00780300" w:rsidP="00780300">
            <w:pPr>
              <w:rPr>
                <w:sz w:val="28"/>
                <w:szCs w:val="28"/>
              </w:rPr>
            </w:pPr>
            <w:proofErr w:type="spellStart"/>
            <w:r w:rsidRPr="009532C2">
              <w:rPr>
                <w:sz w:val="26"/>
                <w:szCs w:val="26"/>
              </w:rPr>
              <w:t>В.В.Табакаеву</w:t>
            </w:r>
            <w:proofErr w:type="spellEnd"/>
          </w:p>
        </w:tc>
      </w:tr>
      <w:tr w:rsidR="00D700DD" w:rsidRPr="009532C2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9532C2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9532C2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9532C2">
              <w:rPr>
                <w:sz w:val="22"/>
                <w:szCs w:val="22"/>
              </w:rPr>
              <w:instrText xml:space="preserve"> FORMTEXT </w:instrText>
            </w:r>
            <w:r w:rsidRPr="009532C2">
              <w:rPr>
                <w:sz w:val="22"/>
                <w:szCs w:val="22"/>
              </w:rPr>
            </w:r>
            <w:r w:rsidRPr="009532C2">
              <w:rPr>
                <w:sz w:val="22"/>
                <w:szCs w:val="22"/>
              </w:rPr>
              <w:fldChar w:fldCharType="separate"/>
            </w:r>
            <w:r w:rsidRPr="009532C2">
              <w:rPr>
                <w:noProof/>
                <w:sz w:val="22"/>
                <w:szCs w:val="22"/>
              </w:rPr>
              <w:t>&lt;Дата&gt;</w:t>
            </w:r>
            <w:r w:rsidRPr="009532C2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9532C2" w:rsidRDefault="00D700DD" w:rsidP="001B072C">
            <w:pPr>
              <w:ind w:left="-98" w:right="-104"/>
              <w:rPr>
                <w:sz w:val="22"/>
              </w:rPr>
            </w:pPr>
            <w:r w:rsidRPr="009532C2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9532C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9532C2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9532C2" w:rsidRDefault="00D700DD">
            <w:pPr>
              <w:rPr>
                <w:sz w:val="22"/>
              </w:rPr>
            </w:pPr>
          </w:p>
        </w:tc>
      </w:tr>
      <w:tr w:rsidR="00D700DD" w:rsidRPr="009532C2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9532C2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9532C2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9532C2" w:rsidRDefault="00780300" w:rsidP="00CD2CF9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9532C2">
              <w:rPr>
                <w:sz w:val="22"/>
              </w:rPr>
              <w:t>66-</w:t>
            </w:r>
            <w:r w:rsidR="00CD2CF9" w:rsidRPr="009532C2">
              <w:rPr>
                <w:sz w:val="22"/>
              </w:rPr>
              <w:t>0287</w:t>
            </w:r>
          </w:p>
        </w:tc>
        <w:tc>
          <w:tcPr>
            <w:tcW w:w="434" w:type="dxa"/>
            <w:shd w:val="clear" w:color="auto" w:fill="auto"/>
          </w:tcPr>
          <w:p w:rsidR="00D700DD" w:rsidRPr="009532C2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9532C2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9532C2" w:rsidRDefault="00CD2CF9" w:rsidP="00CD2CF9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9532C2">
              <w:rPr>
                <w:sz w:val="22"/>
              </w:rPr>
              <w:t>19</w:t>
            </w:r>
            <w:r w:rsidR="00267B25" w:rsidRPr="009532C2">
              <w:rPr>
                <w:sz w:val="22"/>
              </w:rPr>
              <w:t>.0</w:t>
            </w:r>
            <w:r w:rsidRPr="009532C2">
              <w:rPr>
                <w:sz w:val="22"/>
              </w:rPr>
              <w:t>6</w:t>
            </w:r>
            <w:r w:rsidR="00267B25" w:rsidRPr="009532C2">
              <w:rPr>
                <w:sz w:val="22"/>
              </w:rPr>
              <w:t>.201</w:t>
            </w:r>
            <w:r w:rsidR="00780300" w:rsidRPr="009532C2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9532C2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9532C2" w:rsidRDefault="00D700DD">
            <w:pPr>
              <w:rPr>
                <w:sz w:val="22"/>
              </w:rPr>
            </w:pPr>
          </w:p>
        </w:tc>
      </w:tr>
      <w:tr w:rsidR="00D700DD" w:rsidRPr="009532C2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9532C2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9532C2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9532C2" w:rsidRDefault="00D700DD">
            <w:pPr>
              <w:rPr>
                <w:sz w:val="22"/>
              </w:rPr>
            </w:pPr>
          </w:p>
        </w:tc>
      </w:tr>
      <w:tr w:rsidR="00D700DD" w:rsidRPr="009532C2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9532C2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9532C2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9532C2" w:rsidRDefault="00D700DD">
            <w:pPr>
              <w:rPr>
                <w:sz w:val="22"/>
              </w:rPr>
            </w:pPr>
          </w:p>
        </w:tc>
      </w:tr>
    </w:tbl>
    <w:p w:rsidR="00267B25" w:rsidRPr="009532C2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9532C2">
        <w:rPr>
          <w:rStyle w:val="s1"/>
          <w:bCs/>
          <w:color w:val="000000"/>
          <w:sz w:val="26"/>
          <w:szCs w:val="26"/>
        </w:rPr>
        <w:t>ЗАКЛЮЧЕНИЕ</w:t>
      </w:r>
    </w:p>
    <w:p w:rsidR="00380FD3" w:rsidRPr="009532C2" w:rsidRDefault="00267B25" w:rsidP="00380FD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9532C2">
        <w:rPr>
          <w:sz w:val="26"/>
          <w:szCs w:val="26"/>
        </w:rPr>
        <w:t xml:space="preserve">об оценке регулирующего </w:t>
      </w:r>
      <w:proofErr w:type="gramStart"/>
      <w:r w:rsidRPr="009532C2">
        <w:rPr>
          <w:sz w:val="26"/>
          <w:szCs w:val="26"/>
        </w:rPr>
        <w:t xml:space="preserve">воздействия проекта </w:t>
      </w:r>
      <w:r w:rsidR="001A69F3" w:rsidRPr="009532C2">
        <w:rPr>
          <w:sz w:val="26"/>
          <w:szCs w:val="26"/>
        </w:rPr>
        <w:t>приказа Департамента ветеринарии Томской</w:t>
      </w:r>
      <w:proofErr w:type="gramEnd"/>
      <w:r w:rsidR="001A69F3" w:rsidRPr="009532C2">
        <w:rPr>
          <w:sz w:val="26"/>
          <w:szCs w:val="26"/>
        </w:rPr>
        <w:t xml:space="preserve"> области «</w:t>
      </w:r>
      <w:r w:rsidR="00380FD3" w:rsidRPr="009532C2">
        <w:rPr>
          <w:sz w:val="26"/>
          <w:szCs w:val="26"/>
        </w:rPr>
        <w:t>Об утверждении административного регламента предоставления</w:t>
      </w:r>
    </w:p>
    <w:p w:rsidR="001A69F3" w:rsidRPr="009532C2" w:rsidRDefault="00380FD3" w:rsidP="00380FD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9532C2">
        <w:rPr>
          <w:sz w:val="26"/>
          <w:szCs w:val="26"/>
        </w:rPr>
        <w:t>государственной услуги «Выдача заключений о соответствии размещения зданий (строений, сооружений), предназначенных для производства и хранения продуктов животноводства действующим ветеринарным нормам и правилам для предоставления земельного участка под строительство таких зданий (строений, сооружений)</w:t>
      </w:r>
      <w:r w:rsidR="001A69F3" w:rsidRPr="009532C2">
        <w:rPr>
          <w:sz w:val="26"/>
          <w:szCs w:val="26"/>
        </w:rPr>
        <w:t>»</w:t>
      </w:r>
    </w:p>
    <w:p w:rsidR="0013250B" w:rsidRPr="009532C2" w:rsidRDefault="0013250B" w:rsidP="008947E0">
      <w:pPr>
        <w:rPr>
          <w:sz w:val="28"/>
          <w:szCs w:val="28"/>
        </w:rPr>
      </w:pPr>
    </w:p>
    <w:p w:rsidR="00267B25" w:rsidRPr="009532C2" w:rsidRDefault="00267B25" w:rsidP="00380FD3">
      <w:pPr>
        <w:ind w:firstLine="709"/>
        <w:jc w:val="both"/>
        <w:rPr>
          <w:sz w:val="26"/>
          <w:szCs w:val="26"/>
        </w:rPr>
      </w:pPr>
      <w:proofErr w:type="gramStart"/>
      <w:r w:rsidRPr="009532C2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1A69F3" w:rsidRPr="009532C2">
        <w:rPr>
          <w:sz w:val="26"/>
          <w:szCs w:val="26"/>
        </w:rPr>
        <w:t>приказа Департамента ветеринарии Томской области «</w:t>
      </w:r>
      <w:r w:rsidR="00380FD3" w:rsidRPr="009532C2">
        <w:rPr>
          <w:sz w:val="26"/>
          <w:szCs w:val="26"/>
        </w:rPr>
        <w:t>Об утверждении административного регламента предоставления государственной услуги «Выдача заключений о соответствии размещения зданий (строений, сооружений), предназначенных для производства и хранения продуктов животноводства действующим ветеринарным нормам и правилам</w:t>
      </w:r>
      <w:proofErr w:type="gramEnd"/>
      <w:r w:rsidR="00380FD3" w:rsidRPr="009532C2">
        <w:rPr>
          <w:sz w:val="26"/>
          <w:szCs w:val="26"/>
        </w:rPr>
        <w:t xml:space="preserve"> для предоставления земельного участка под строительство таких зданий (строений, сооружений)</w:t>
      </w:r>
      <w:r w:rsidR="001A69F3" w:rsidRPr="009532C2">
        <w:rPr>
          <w:sz w:val="26"/>
          <w:szCs w:val="26"/>
        </w:rPr>
        <w:t>»</w:t>
      </w:r>
      <w:r w:rsidRPr="009532C2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1A69F3" w:rsidRPr="009532C2">
        <w:rPr>
          <w:sz w:val="26"/>
          <w:szCs w:val="26"/>
        </w:rPr>
        <w:t>ветеринарии Томской области</w:t>
      </w:r>
      <w:r w:rsidRPr="009532C2">
        <w:rPr>
          <w:sz w:val="26"/>
          <w:szCs w:val="26"/>
        </w:rPr>
        <w:t xml:space="preserve"> (далее – Разработчик), и сообщает следующее.</w:t>
      </w:r>
    </w:p>
    <w:p w:rsidR="00C56643" w:rsidRPr="009532C2" w:rsidRDefault="00913F28" w:rsidP="00915731">
      <w:pPr>
        <w:ind w:firstLine="709"/>
        <w:jc w:val="both"/>
        <w:rPr>
          <w:sz w:val="26"/>
          <w:szCs w:val="26"/>
        </w:rPr>
      </w:pPr>
      <w:r w:rsidRPr="009532C2">
        <w:rPr>
          <w:sz w:val="26"/>
          <w:szCs w:val="26"/>
        </w:rPr>
        <w:t xml:space="preserve">В </w:t>
      </w:r>
      <w:proofErr w:type="gramStart"/>
      <w:r w:rsidRPr="009532C2">
        <w:rPr>
          <w:sz w:val="26"/>
          <w:szCs w:val="26"/>
        </w:rPr>
        <w:t>соответствии</w:t>
      </w:r>
      <w:proofErr w:type="gramEnd"/>
      <w:r w:rsidRPr="009532C2">
        <w:rPr>
          <w:sz w:val="26"/>
          <w:szCs w:val="26"/>
        </w:rPr>
        <w:t xml:space="preserve"> с абзацами </w:t>
      </w:r>
      <w:r w:rsidR="002823CE" w:rsidRPr="009532C2">
        <w:rPr>
          <w:sz w:val="26"/>
          <w:szCs w:val="26"/>
        </w:rPr>
        <w:t xml:space="preserve">восьмым и </w:t>
      </w:r>
      <w:r w:rsidRPr="009532C2">
        <w:rPr>
          <w:sz w:val="26"/>
          <w:szCs w:val="26"/>
        </w:rPr>
        <w:t xml:space="preserve">девятым пункта 3 Порядка проведения </w:t>
      </w:r>
      <w:proofErr w:type="gramStart"/>
      <w:r w:rsidRPr="009532C2">
        <w:rPr>
          <w:sz w:val="26"/>
          <w:szCs w:val="26"/>
        </w:rPr>
        <w:t>оценки регулирующего воздействия проектов нормативных правовых актов Томской области, утвержденн</w:t>
      </w:r>
      <w:r w:rsidR="00C33B77" w:rsidRPr="009532C2">
        <w:rPr>
          <w:sz w:val="26"/>
          <w:szCs w:val="26"/>
        </w:rPr>
        <w:t>ого</w:t>
      </w:r>
      <w:r w:rsidRPr="009532C2">
        <w:rPr>
          <w:sz w:val="26"/>
          <w:szCs w:val="26"/>
        </w:rPr>
        <w:t xml:space="preserve">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</w:t>
      </w:r>
      <w:r w:rsidR="00C33B77" w:rsidRPr="009532C2">
        <w:rPr>
          <w:sz w:val="26"/>
          <w:szCs w:val="26"/>
        </w:rPr>
        <w:t>,</w:t>
      </w:r>
      <w:r w:rsidRPr="009532C2">
        <w:rPr>
          <w:sz w:val="26"/>
          <w:szCs w:val="26"/>
        </w:rPr>
        <w:t xml:space="preserve"> </w:t>
      </w:r>
      <w:r w:rsidR="002D6CED" w:rsidRPr="009532C2">
        <w:rPr>
          <w:sz w:val="26"/>
          <w:szCs w:val="26"/>
        </w:rPr>
        <w:t>в отношении проектов административных регламентов предоставления государственных услуг в Томской области, затрагивающих вопросы осуществления предпринимательской и инвестиционной деятельности и устанавливающих новые или изменяющих действующие обязанности, запреты и</w:t>
      </w:r>
      <w:proofErr w:type="gramEnd"/>
      <w:r w:rsidR="002D6CED" w:rsidRPr="009532C2">
        <w:rPr>
          <w:sz w:val="26"/>
          <w:szCs w:val="26"/>
        </w:rPr>
        <w:t xml:space="preserve"> ограничения субъектов предпринимательской и инвестиционной деятельности, оценка регулирующего воздействия проводится без размещения уведомления об обсуждении идеи (концепции) предлагаемого правового регулирования, составления сводного отчета и публичного обсуждения проекта акта и сводного отчета.</w:t>
      </w:r>
      <w:r w:rsidR="00C56643" w:rsidRPr="009532C2">
        <w:rPr>
          <w:sz w:val="26"/>
          <w:szCs w:val="26"/>
        </w:rPr>
        <w:t xml:space="preserve"> Таким образом, п</w:t>
      </w:r>
      <w:r w:rsidR="00267B25" w:rsidRPr="009532C2">
        <w:rPr>
          <w:sz w:val="26"/>
          <w:szCs w:val="26"/>
        </w:rPr>
        <w:t>одготовка заключения об оценке регулирующего воздействия по проекту акта проводится Департаментом в упрощенном порядке</w:t>
      </w:r>
      <w:r w:rsidR="00C56643" w:rsidRPr="009532C2">
        <w:rPr>
          <w:sz w:val="26"/>
          <w:szCs w:val="26"/>
        </w:rPr>
        <w:t>.</w:t>
      </w:r>
    </w:p>
    <w:p w:rsidR="00D62AEC" w:rsidRPr="009532C2" w:rsidRDefault="00C56643" w:rsidP="00915731">
      <w:pPr>
        <w:ind w:firstLine="709"/>
        <w:jc w:val="both"/>
        <w:rPr>
          <w:sz w:val="26"/>
          <w:szCs w:val="26"/>
        </w:rPr>
      </w:pPr>
      <w:r w:rsidRPr="009532C2">
        <w:rPr>
          <w:sz w:val="26"/>
          <w:szCs w:val="26"/>
        </w:rPr>
        <w:lastRenderedPageBreak/>
        <w:t>Проект акта направлен Разработчиком для подготовки настоящего заключения впервые.</w:t>
      </w:r>
    </w:p>
    <w:p w:rsidR="00794B15" w:rsidRPr="009532C2" w:rsidRDefault="00A97766" w:rsidP="00794B15">
      <w:pPr>
        <w:ind w:firstLine="709"/>
        <w:jc w:val="both"/>
        <w:rPr>
          <w:sz w:val="26"/>
          <w:szCs w:val="26"/>
        </w:rPr>
      </w:pPr>
      <w:proofErr w:type="gramStart"/>
      <w:r w:rsidRPr="009532C2">
        <w:rPr>
          <w:sz w:val="26"/>
          <w:szCs w:val="26"/>
        </w:rPr>
        <w:t>В</w:t>
      </w:r>
      <w:r w:rsidR="00D62AEC" w:rsidRPr="009532C2">
        <w:rPr>
          <w:sz w:val="26"/>
          <w:szCs w:val="26"/>
        </w:rPr>
        <w:t xml:space="preserve"> соответствии со статьей 1</w:t>
      </w:r>
      <w:r w:rsidR="00794B15" w:rsidRPr="009532C2">
        <w:rPr>
          <w:sz w:val="26"/>
          <w:szCs w:val="26"/>
        </w:rPr>
        <w:t>2</w:t>
      </w:r>
      <w:r w:rsidR="00D62AEC" w:rsidRPr="009532C2">
        <w:rPr>
          <w:sz w:val="26"/>
          <w:szCs w:val="26"/>
        </w:rPr>
        <w:t xml:space="preserve"> Закон</w:t>
      </w:r>
      <w:r w:rsidR="00794B15" w:rsidRPr="009532C2">
        <w:rPr>
          <w:sz w:val="26"/>
          <w:szCs w:val="26"/>
        </w:rPr>
        <w:t>а</w:t>
      </w:r>
      <w:r w:rsidR="00D62AEC" w:rsidRPr="009532C2">
        <w:rPr>
          <w:sz w:val="26"/>
          <w:szCs w:val="26"/>
        </w:rPr>
        <w:t xml:space="preserve"> Р</w:t>
      </w:r>
      <w:r w:rsidR="00794B15" w:rsidRPr="009532C2">
        <w:rPr>
          <w:sz w:val="26"/>
          <w:szCs w:val="26"/>
        </w:rPr>
        <w:t>оссийской Федерации</w:t>
      </w:r>
      <w:r w:rsidR="00D62AEC" w:rsidRPr="009532C2">
        <w:rPr>
          <w:sz w:val="26"/>
          <w:szCs w:val="26"/>
        </w:rPr>
        <w:t xml:space="preserve"> от 14 мая 1993 года № 4979-1 «О ветеринарии»</w:t>
      </w:r>
      <w:r w:rsidRPr="009532C2">
        <w:rPr>
          <w:sz w:val="26"/>
          <w:szCs w:val="26"/>
        </w:rPr>
        <w:t xml:space="preserve"> </w:t>
      </w:r>
      <w:r w:rsidR="00794B15" w:rsidRPr="009532C2">
        <w:rPr>
          <w:sz w:val="26"/>
          <w:szCs w:val="26"/>
        </w:rPr>
        <w:t>при планировке и строительстве животноводческих комплексов, птицефабрик, мясокомбинатов, других зданий (строений, сооружений), предназначенных для производства и хранения продуктов животноводства, крестьянских (фермерских) хозяйств и личных подсобных хозяйств граждан должно быть предусмотрено создание наиболее благоприятных условий для содержания животных и производства продуктов животноводства, для предупреждения загрязнения</w:t>
      </w:r>
      <w:proofErr w:type="gramEnd"/>
      <w:r w:rsidR="00794B15" w:rsidRPr="009532C2">
        <w:rPr>
          <w:sz w:val="26"/>
          <w:szCs w:val="26"/>
        </w:rPr>
        <w:t xml:space="preserve"> окружающей среды производственными отходами и возбудителями заразных болезней животных. Предоставление земельного участка для строительства зданий (строений, сооружений), предназначенных для производства и хранения продуктов животноводства, допускается только при наличии заключений органов государственного ветеринарного надзора о соответствии размещения таких зданий (строений, сооружений) действующим ветеринарным нормам и правилам.</w:t>
      </w:r>
    </w:p>
    <w:p w:rsidR="00794B15" w:rsidRPr="009532C2" w:rsidRDefault="00581772" w:rsidP="003F4BC9">
      <w:pPr>
        <w:ind w:firstLine="709"/>
        <w:jc w:val="both"/>
        <w:rPr>
          <w:sz w:val="26"/>
          <w:szCs w:val="26"/>
        </w:rPr>
      </w:pPr>
      <w:r w:rsidRPr="009532C2">
        <w:rPr>
          <w:sz w:val="26"/>
          <w:szCs w:val="26"/>
        </w:rPr>
        <w:t xml:space="preserve">Проектом акта предусматривается </w:t>
      </w:r>
      <w:r w:rsidR="004631D4" w:rsidRPr="009532C2">
        <w:rPr>
          <w:sz w:val="26"/>
          <w:szCs w:val="26"/>
        </w:rPr>
        <w:t xml:space="preserve">признание утратившим силу приказа Управления ветеринарии Томской области от 01.12.2014 № 139, в соответствии с которым утвержден действующий Административный регламент предоставления государственной услуги «Выдача заключений о соответствии размещения предприятий по производству и хранению продуктов </w:t>
      </w:r>
      <w:proofErr w:type="gramStart"/>
      <w:r w:rsidR="004631D4" w:rsidRPr="009532C2">
        <w:rPr>
          <w:sz w:val="26"/>
          <w:szCs w:val="26"/>
        </w:rPr>
        <w:t>животноводства</w:t>
      </w:r>
      <w:proofErr w:type="gramEnd"/>
      <w:r w:rsidR="004631D4" w:rsidRPr="009532C2">
        <w:rPr>
          <w:sz w:val="26"/>
          <w:szCs w:val="26"/>
        </w:rPr>
        <w:t xml:space="preserve"> действующим ветеринарным нормам и правилам для предоставления земельного участка под строительство таких предприятий»</w:t>
      </w:r>
      <w:r w:rsidR="003F4BC9">
        <w:rPr>
          <w:sz w:val="26"/>
          <w:szCs w:val="26"/>
        </w:rPr>
        <w:t xml:space="preserve">, и утверждение нового Административного регламента </w:t>
      </w:r>
      <w:r w:rsidR="003F4BC9" w:rsidRPr="003F4BC9">
        <w:rPr>
          <w:sz w:val="26"/>
          <w:szCs w:val="26"/>
        </w:rPr>
        <w:t>предоставления</w:t>
      </w:r>
      <w:r w:rsidR="003F4BC9">
        <w:rPr>
          <w:sz w:val="26"/>
          <w:szCs w:val="26"/>
        </w:rPr>
        <w:t xml:space="preserve"> </w:t>
      </w:r>
      <w:r w:rsidR="003F4BC9" w:rsidRPr="003F4BC9">
        <w:rPr>
          <w:sz w:val="26"/>
          <w:szCs w:val="26"/>
        </w:rPr>
        <w:t>государственной услуги «Выдача заключений о соответствии размещения зданий (строений, сооружений), предназначенных для производства и хранения продуктов животноводства действующим ветеринарным нормам и правилам для предоставления земельного участка под строительство таких зданий (строений, сооружений)»</w:t>
      </w:r>
      <w:r w:rsidR="003F4BC9">
        <w:rPr>
          <w:sz w:val="26"/>
          <w:szCs w:val="26"/>
        </w:rPr>
        <w:t xml:space="preserve"> (далее – Административный регламент).</w:t>
      </w:r>
    </w:p>
    <w:p w:rsidR="00581772" w:rsidRPr="009532C2" w:rsidRDefault="00581772" w:rsidP="00915731">
      <w:pPr>
        <w:ind w:firstLine="709"/>
        <w:jc w:val="both"/>
        <w:rPr>
          <w:sz w:val="26"/>
          <w:szCs w:val="26"/>
        </w:rPr>
      </w:pPr>
      <w:r w:rsidRPr="009532C2">
        <w:rPr>
          <w:sz w:val="26"/>
          <w:szCs w:val="26"/>
        </w:rPr>
        <w:t xml:space="preserve">Рассматриваемый Административный регламент </w:t>
      </w:r>
      <w:r w:rsidR="005F1E3D" w:rsidRPr="009532C2">
        <w:rPr>
          <w:sz w:val="26"/>
          <w:szCs w:val="26"/>
        </w:rPr>
        <w:t>устанавливает порядок и стандарт предоставления Департаментом ветеринарии Томской области государственной услуги «Выдача заключений о соответствии размещения зданий (строений, сооружений), предназначенных для производства и хранения продуктов животноводства, действующим ветеринарным нормам и правилам для предоставления земельного участка под строительство таких зданий (строений, сооружений)» (далее – г</w:t>
      </w:r>
      <w:r w:rsidRPr="009532C2">
        <w:rPr>
          <w:sz w:val="26"/>
          <w:szCs w:val="26"/>
        </w:rPr>
        <w:t xml:space="preserve">осударственная услуга). </w:t>
      </w:r>
    </w:p>
    <w:p w:rsidR="00451BDA" w:rsidRPr="009532C2" w:rsidRDefault="000B61ED" w:rsidP="0076767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532C2">
        <w:rPr>
          <w:sz w:val="26"/>
          <w:szCs w:val="26"/>
        </w:rPr>
        <w:t xml:space="preserve">В процессе проведения оценки регулирующего воздействия Департаментом был изучен опыт субъектов Российской Федерации в части утверждения административных регламентов предоставления рассматриваемой </w:t>
      </w:r>
      <w:r w:rsidR="000E2392" w:rsidRPr="009532C2">
        <w:rPr>
          <w:sz w:val="26"/>
          <w:szCs w:val="26"/>
        </w:rPr>
        <w:t>г</w:t>
      </w:r>
      <w:r w:rsidRPr="009532C2">
        <w:rPr>
          <w:sz w:val="26"/>
          <w:szCs w:val="26"/>
        </w:rPr>
        <w:t>осуда</w:t>
      </w:r>
      <w:r w:rsidR="00451BDA" w:rsidRPr="009532C2">
        <w:rPr>
          <w:sz w:val="26"/>
          <w:szCs w:val="26"/>
        </w:rPr>
        <w:t xml:space="preserve">рственной услуги, в </w:t>
      </w:r>
      <w:proofErr w:type="spellStart"/>
      <w:r w:rsidR="00451BDA" w:rsidRPr="009532C2">
        <w:rPr>
          <w:sz w:val="26"/>
          <w:szCs w:val="26"/>
        </w:rPr>
        <w:t>т.ч</w:t>
      </w:r>
      <w:proofErr w:type="spellEnd"/>
      <w:r w:rsidR="00451BDA" w:rsidRPr="009532C2">
        <w:rPr>
          <w:sz w:val="26"/>
          <w:szCs w:val="26"/>
        </w:rPr>
        <w:t>. в Красноярском</w:t>
      </w:r>
      <w:r w:rsidR="0076767B" w:rsidRPr="009532C2">
        <w:rPr>
          <w:sz w:val="26"/>
          <w:szCs w:val="26"/>
        </w:rPr>
        <w:t>,</w:t>
      </w:r>
      <w:r w:rsidR="00451BDA" w:rsidRPr="009532C2">
        <w:rPr>
          <w:sz w:val="26"/>
          <w:szCs w:val="26"/>
        </w:rPr>
        <w:t xml:space="preserve"> </w:t>
      </w:r>
      <w:r w:rsidR="00FB2D3A" w:rsidRPr="009532C2">
        <w:rPr>
          <w:sz w:val="26"/>
          <w:szCs w:val="26"/>
        </w:rPr>
        <w:t xml:space="preserve">Забайкальском </w:t>
      </w:r>
      <w:r w:rsidR="00451BDA" w:rsidRPr="009532C2">
        <w:rPr>
          <w:sz w:val="26"/>
          <w:szCs w:val="26"/>
        </w:rPr>
        <w:t>кра</w:t>
      </w:r>
      <w:r w:rsidR="00FB2D3A" w:rsidRPr="009532C2">
        <w:rPr>
          <w:sz w:val="26"/>
          <w:szCs w:val="26"/>
        </w:rPr>
        <w:t>ях</w:t>
      </w:r>
      <w:r w:rsidR="00ED1CD8" w:rsidRPr="009532C2">
        <w:rPr>
          <w:sz w:val="26"/>
          <w:szCs w:val="26"/>
        </w:rPr>
        <w:t>,</w:t>
      </w:r>
      <w:r w:rsidR="0076767B" w:rsidRPr="009532C2">
        <w:rPr>
          <w:sz w:val="26"/>
          <w:szCs w:val="26"/>
        </w:rPr>
        <w:t xml:space="preserve"> в Свердловской области</w:t>
      </w:r>
      <w:r w:rsidR="00ED1CD8" w:rsidRPr="009532C2">
        <w:rPr>
          <w:sz w:val="26"/>
          <w:szCs w:val="26"/>
        </w:rPr>
        <w:t xml:space="preserve"> </w:t>
      </w:r>
      <w:r w:rsidR="00451BDA" w:rsidRPr="009532C2">
        <w:rPr>
          <w:sz w:val="26"/>
          <w:szCs w:val="26"/>
        </w:rPr>
        <w:t>(приказ министерства сельского хозяйства и продовольственной политики Красноярского края от 28.01.2013 № 41-о «Об утверждении Административного регламента предоставления службой по ветеринарному надзору Красноярского края государственной услуги по выдаче заключений</w:t>
      </w:r>
      <w:proofErr w:type="gramEnd"/>
      <w:r w:rsidR="00451BDA" w:rsidRPr="009532C2">
        <w:rPr>
          <w:sz w:val="26"/>
          <w:szCs w:val="26"/>
        </w:rPr>
        <w:t xml:space="preserve"> </w:t>
      </w:r>
      <w:proofErr w:type="gramStart"/>
      <w:r w:rsidR="00451BDA" w:rsidRPr="009532C2">
        <w:rPr>
          <w:sz w:val="26"/>
          <w:szCs w:val="26"/>
        </w:rPr>
        <w:t>при предоставлении земельного участка под строительство предприятий по производству и хранению продуктов животноводства о соответствии ветеринарным нормам и правилам размещения таких предприятий»</w:t>
      </w:r>
      <w:r w:rsidR="00FB2D3A" w:rsidRPr="009532C2">
        <w:rPr>
          <w:sz w:val="26"/>
          <w:szCs w:val="26"/>
        </w:rPr>
        <w:t>, приказ Министерства сельского хозяйства Забайкальского края от 25.05.2017 № 146 «Об утверждении Административного регламента Министерства сельского хозяйства Забайкальского края по предоставлению государственной услуги по выдаче заключений о соответствии действующим ветеринарным нормам и правилам размещения предприятий по производству и хранению</w:t>
      </w:r>
      <w:proofErr w:type="gramEnd"/>
      <w:r w:rsidR="00FB2D3A" w:rsidRPr="009532C2">
        <w:rPr>
          <w:sz w:val="26"/>
          <w:szCs w:val="26"/>
        </w:rPr>
        <w:t xml:space="preserve"> продуктов животноводства на земельном участке»</w:t>
      </w:r>
      <w:r w:rsidR="0076767B" w:rsidRPr="009532C2">
        <w:rPr>
          <w:sz w:val="26"/>
          <w:szCs w:val="26"/>
        </w:rPr>
        <w:t xml:space="preserve">, приказ Департамента ветеринарии </w:t>
      </w:r>
      <w:r w:rsidR="0076767B" w:rsidRPr="009532C2">
        <w:rPr>
          <w:sz w:val="26"/>
          <w:szCs w:val="26"/>
        </w:rPr>
        <w:lastRenderedPageBreak/>
        <w:t xml:space="preserve">Свердловской области от 13.12.2016 № 450 «Об утверждении Административного регламента предоставления Департаментом ветеринарии Свердловской области государственной услуги по выдаче заключения о соответствии размещения на земельном участке предприятия по производству и хранению продуктов </w:t>
      </w:r>
      <w:proofErr w:type="gramStart"/>
      <w:r w:rsidR="0076767B" w:rsidRPr="009532C2">
        <w:rPr>
          <w:sz w:val="26"/>
          <w:szCs w:val="26"/>
        </w:rPr>
        <w:t>животноводства</w:t>
      </w:r>
      <w:proofErr w:type="gramEnd"/>
      <w:r w:rsidR="0076767B" w:rsidRPr="009532C2">
        <w:rPr>
          <w:sz w:val="26"/>
          <w:szCs w:val="26"/>
        </w:rPr>
        <w:t xml:space="preserve"> ветеринарным нормам и правилам»).</w:t>
      </w:r>
    </w:p>
    <w:p w:rsidR="00D90256" w:rsidRPr="009532C2" w:rsidRDefault="00D90256" w:rsidP="00D90256">
      <w:pPr>
        <w:ind w:firstLine="709"/>
        <w:jc w:val="both"/>
        <w:rPr>
          <w:sz w:val="26"/>
          <w:szCs w:val="26"/>
        </w:rPr>
      </w:pPr>
      <w:r w:rsidRPr="009532C2">
        <w:rPr>
          <w:sz w:val="26"/>
          <w:szCs w:val="26"/>
        </w:rPr>
        <w:t xml:space="preserve">Утверждение Административного регламента в редакции, предлагаемой </w:t>
      </w:r>
      <w:r w:rsidR="00ED1CD8" w:rsidRPr="009532C2">
        <w:rPr>
          <w:sz w:val="26"/>
          <w:szCs w:val="26"/>
        </w:rPr>
        <w:t>Разработчиком</w:t>
      </w:r>
      <w:r w:rsidRPr="009532C2">
        <w:rPr>
          <w:sz w:val="26"/>
          <w:szCs w:val="26"/>
        </w:rPr>
        <w:t xml:space="preserve">, в целях его совершенствования с нормами федерального и регионального законодательства считаем оптимальным и достаточным способом решения проблемы несовершенства действующего правового регулирования </w:t>
      </w:r>
      <w:r w:rsidR="00ED1CD8" w:rsidRPr="009532C2">
        <w:rPr>
          <w:sz w:val="26"/>
          <w:szCs w:val="26"/>
        </w:rPr>
        <w:t>по предоставлению г</w:t>
      </w:r>
      <w:r w:rsidRPr="009532C2">
        <w:rPr>
          <w:sz w:val="26"/>
          <w:szCs w:val="26"/>
        </w:rPr>
        <w:t>осударственной услуги на региональном уровне.</w:t>
      </w:r>
    </w:p>
    <w:p w:rsidR="007C735B" w:rsidRPr="009532C2" w:rsidRDefault="009A5BE0" w:rsidP="00915731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>Однако</w:t>
      </w:r>
      <w:proofErr w:type="gramStart"/>
      <w:r w:rsidRPr="009532C2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9532C2">
        <w:rPr>
          <w:rFonts w:ascii="Times New Roman" w:hAnsi="Times New Roman" w:cs="Times New Roman"/>
          <w:sz w:val="26"/>
          <w:szCs w:val="26"/>
        </w:rPr>
        <w:t xml:space="preserve"> к</w:t>
      </w:r>
      <w:r w:rsidR="00F66F8E" w:rsidRPr="009532C2">
        <w:rPr>
          <w:rFonts w:ascii="Times New Roman" w:hAnsi="Times New Roman" w:cs="Times New Roman"/>
          <w:sz w:val="26"/>
          <w:szCs w:val="26"/>
        </w:rPr>
        <w:t xml:space="preserve"> представленному проекту акта имеются </w:t>
      </w:r>
      <w:r w:rsidRPr="009532C2">
        <w:rPr>
          <w:rFonts w:ascii="Times New Roman" w:hAnsi="Times New Roman" w:cs="Times New Roman"/>
          <w:sz w:val="26"/>
          <w:szCs w:val="26"/>
        </w:rPr>
        <w:t>следующие</w:t>
      </w:r>
      <w:r w:rsidR="00F66F8E" w:rsidRPr="009532C2">
        <w:rPr>
          <w:rFonts w:ascii="Times New Roman" w:hAnsi="Times New Roman" w:cs="Times New Roman"/>
          <w:sz w:val="26"/>
          <w:szCs w:val="26"/>
        </w:rPr>
        <w:t xml:space="preserve"> замечания:</w:t>
      </w:r>
    </w:p>
    <w:p w:rsidR="0062551B" w:rsidRPr="009532C2" w:rsidRDefault="00620963" w:rsidP="0062551B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>1. </w:t>
      </w:r>
      <w:r w:rsidR="0062551B" w:rsidRPr="009532C2">
        <w:rPr>
          <w:rFonts w:ascii="Times New Roman" w:hAnsi="Times New Roman" w:cs="Times New Roman"/>
          <w:sz w:val="26"/>
          <w:szCs w:val="26"/>
        </w:rPr>
        <w:t>Согласно пункту 8 статьи 14 Федерального закона от 27</w:t>
      </w:r>
      <w:r w:rsidR="00106DDF" w:rsidRPr="009532C2">
        <w:rPr>
          <w:rFonts w:ascii="Times New Roman" w:hAnsi="Times New Roman" w:cs="Times New Roman"/>
          <w:sz w:val="26"/>
          <w:szCs w:val="26"/>
        </w:rPr>
        <w:t xml:space="preserve"> июля </w:t>
      </w:r>
      <w:r w:rsidR="0062551B" w:rsidRPr="009532C2">
        <w:rPr>
          <w:rFonts w:ascii="Times New Roman" w:hAnsi="Times New Roman" w:cs="Times New Roman"/>
          <w:sz w:val="26"/>
          <w:szCs w:val="26"/>
        </w:rPr>
        <w:t>2010</w:t>
      </w:r>
      <w:r w:rsidR="00106DDF" w:rsidRPr="009532C2">
        <w:rPr>
          <w:rFonts w:ascii="Times New Roman" w:hAnsi="Times New Roman" w:cs="Times New Roman"/>
          <w:sz w:val="26"/>
          <w:szCs w:val="26"/>
        </w:rPr>
        <w:t xml:space="preserve"> года</w:t>
      </w:r>
      <w:r w:rsidR="0062551B" w:rsidRPr="009532C2">
        <w:rPr>
          <w:rFonts w:ascii="Times New Roman" w:hAnsi="Times New Roman" w:cs="Times New Roman"/>
          <w:sz w:val="26"/>
          <w:szCs w:val="26"/>
        </w:rPr>
        <w:t xml:space="preserve"> №</w:t>
      </w:r>
      <w:r w:rsidR="00106DDF" w:rsidRPr="009532C2">
        <w:rPr>
          <w:rFonts w:ascii="Times New Roman" w:hAnsi="Times New Roman" w:cs="Times New Roman"/>
          <w:sz w:val="26"/>
          <w:szCs w:val="26"/>
        </w:rPr>
        <w:t> </w:t>
      </w:r>
      <w:r w:rsidR="0062551B" w:rsidRPr="009532C2">
        <w:rPr>
          <w:rFonts w:ascii="Times New Roman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</w:t>
      </w:r>
      <w:r w:rsidR="00106DDF" w:rsidRPr="009532C2">
        <w:rPr>
          <w:rFonts w:ascii="Times New Roman" w:hAnsi="Times New Roman" w:cs="Times New Roman"/>
          <w:sz w:val="26"/>
          <w:szCs w:val="26"/>
        </w:rPr>
        <w:t xml:space="preserve"> (далее </w:t>
      </w:r>
      <w:r w:rsidR="0093291B" w:rsidRPr="009532C2">
        <w:rPr>
          <w:rFonts w:ascii="Times New Roman" w:hAnsi="Times New Roman" w:cs="Times New Roman"/>
          <w:sz w:val="26"/>
          <w:szCs w:val="26"/>
        </w:rPr>
        <w:t>– Закон № 210-ФЗ)</w:t>
      </w:r>
      <w:r w:rsidR="0062551B" w:rsidRPr="009532C2">
        <w:rPr>
          <w:rFonts w:ascii="Times New Roman" w:hAnsi="Times New Roman" w:cs="Times New Roman"/>
          <w:sz w:val="26"/>
          <w:szCs w:val="26"/>
        </w:rPr>
        <w:t xml:space="preserve"> стандарт предоставления </w:t>
      </w:r>
      <w:r w:rsidR="0093291B" w:rsidRPr="009532C2">
        <w:rPr>
          <w:rFonts w:ascii="Times New Roman" w:hAnsi="Times New Roman" w:cs="Times New Roman"/>
          <w:sz w:val="26"/>
          <w:szCs w:val="26"/>
        </w:rPr>
        <w:t>государственной</w:t>
      </w:r>
      <w:r w:rsidR="0062551B" w:rsidRPr="009532C2">
        <w:rPr>
          <w:rFonts w:ascii="Times New Roman" w:hAnsi="Times New Roman" w:cs="Times New Roman"/>
          <w:sz w:val="26"/>
          <w:szCs w:val="26"/>
        </w:rPr>
        <w:t xml:space="preserve"> услуги должен предусматривать исчерпывающий перечень оснований для приостановления предоставления </w:t>
      </w:r>
      <w:r w:rsidR="0093291B" w:rsidRPr="009532C2">
        <w:rPr>
          <w:rFonts w:ascii="Times New Roman" w:hAnsi="Times New Roman" w:cs="Times New Roman"/>
          <w:sz w:val="26"/>
          <w:szCs w:val="26"/>
        </w:rPr>
        <w:t>государственной</w:t>
      </w:r>
      <w:r w:rsidR="0062551B" w:rsidRPr="009532C2">
        <w:rPr>
          <w:rFonts w:ascii="Times New Roman" w:hAnsi="Times New Roman" w:cs="Times New Roman"/>
          <w:sz w:val="26"/>
          <w:szCs w:val="26"/>
        </w:rPr>
        <w:t xml:space="preserve"> услуги или отказа в предоставлении </w:t>
      </w:r>
      <w:r w:rsidR="0093291B" w:rsidRPr="009532C2">
        <w:rPr>
          <w:rFonts w:ascii="Times New Roman" w:hAnsi="Times New Roman" w:cs="Times New Roman"/>
          <w:sz w:val="26"/>
          <w:szCs w:val="26"/>
        </w:rPr>
        <w:t>государственной</w:t>
      </w:r>
      <w:r w:rsidR="0062551B" w:rsidRPr="009532C2">
        <w:rPr>
          <w:rFonts w:ascii="Times New Roman" w:hAnsi="Times New Roman" w:cs="Times New Roman"/>
          <w:sz w:val="26"/>
          <w:szCs w:val="26"/>
        </w:rPr>
        <w:t xml:space="preserve"> услуги.</w:t>
      </w:r>
    </w:p>
    <w:p w:rsidR="0062551B" w:rsidRPr="009532C2" w:rsidRDefault="0062551B" w:rsidP="0062551B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>Однако пункт 1</w:t>
      </w:r>
      <w:r w:rsidR="00620963" w:rsidRPr="009532C2">
        <w:rPr>
          <w:rFonts w:ascii="Times New Roman" w:hAnsi="Times New Roman" w:cs="Times New Roman"/>
          <w:sz w:val="26"/>
          <w:szCs w:val="26"/>
        </w:rPr>
        <w:t>8</w:t>
      </w:r>
      <w:r w:rsidRPr="009532C2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 содержит только  исчерпывающий перечень оснований для отказа в предоставлении </w:t>
      </w:r>
      <w:r w:rsidR="0093291B" w:rsidRPr="009532C2">
        <w:rPr>
          <w:rFonts w:ascii="Times New Roman" w:hAnsi="Times New Roman" w:cs="Times New Roman"/>
          <w:sz w:val="26"/>
          <w:szCs w:val="26"/>
        </w:rPr>
        <w:t>государственной</w:t>
      </w:r>
      <w:r w:rsidRPr="009532C2">
        <w:rPr>
          <w:rFonts w:ascii="Times New Roman" w:hAnsi="Times New Roman" w:cs="Times New Roman"/>
          <w:sz w:val="26"/>
          <w:szCs w:val="26"/>
        </w:rPr>
        <w:t xml:space="preserve"> услуги.</w:t>
      </w:r>
    </w:p>
    <w:p w:rsidR="0062551B" w:rsidRPr="009532C2" w:rsidRDefault="00620963" w:rsidP="00380DB2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>2</w:t>
      </w:r>
      <w:r w:rsidR="003F4BC9">
        <w:rPr>
          <w:rFonts w:ascii="Times New Roman" w:hAnsi="Times New Roman" w:cs="Times New Roman"/>
          <w:sz w:val="26"/>
          <w:szCs w:val="26"/>
        </w:rPr>
        <w:t>.</w:t>
      </w:r>
      <w:r w:rsidRPr="009532C2">
        <w:rPr>
          <w:rFonts w:ascii="Times New Roman" w:hAnsi="Times New Roman" w:cs="Times New Roman"/>
          <w:sz w:val="26"/>
          <w:szCs w:val="26"/>
        </w:rPr>
        <w:t> Согласно пункту 1</w:t>
      </w:r>
      <w:r w:rsidR="009276BE" w:rsidRPr="009532C2">
        <w:rPr>
          <w:rFonts w:ascii="Times New Roman" w:hAnsi="Times New Roman" w:cs="Times New Roman"/>
          <w:sz w:val="26"/>
          <w:szCs w:val="26"/>
        </w:rPr>
        <w:t>8</w:t>
      </w:r>
      <w:r w:rsidRPr="009532C2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 </w:t>
      </w:r>
      <w:r w:rsidR="009276BE" w:rsidRPr="009532C2">
        <w:rPr>
          <w:rFonts w:ascii="Times New Roman" w:hAnsi="Times New Roman" w:cs="Times New Roman"/>
          <w:sz w:val="26"/>
          <w:szCs w:val="26"/>
        </w:rPr>
        <w:t>основанием для отказа в предоставлении государственной услуги является несоответствие размещения зданий (строений, сооружений), предназначенных для производства и хранения продуктов животноводства, действующим ветеринарным нормам и правилам.</w:t>
      </w:r>
    </w:p>
    <w:p w:rsidR="00DB65FE" w:rsidRPr="009532C2" w:rsidRDefault="00DB65FE" w:rsidP="00380DB2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532C2">
        <w:rPr>
          <w:rFonts w:ascii="Times New Roman" w:hAnsi="Times New Roman" w:cs="Times New Roman"/>
          <w:sz w:val="26"/>
          <w:szCs w:val="26"/>
        </w:rPr>
        <w:t>Пунктом 44 Административного регламента определено, что в случае, если в результате рассмотрения запроса, акта обследования земельного участка установлены основания для отказа в предоставлении государственной услуги, указанные в пункте 18 Административного регламента, должностное лицо, ответственное за предоставление государственной услуги, подготавливает в произвольной форме проект уведомления об отказе в выдаче заключения с указанием оснований отказа.</w:t>
      </w:r>
      <w:proofErr w:type="gramEnd"/>
    </w:p>
    <w:p w:rsidR="00A22F7C" w:rsidRPr="009532C2" w:rsidRDefault="00AC7C7B" w:rsidP="00380DB2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532C2">
        <w:rPr>
          <w:rFonts w:ascii="Times New Roman" w:hAnsi="Times New Roman" w:cs="Times New Roman"/>
          <w:sz w:val="26"/>
          <w:szCs w:val="26"/>
        </w:rPr>
        <w:t>Однако</w:t>
      </w:r>
      <w:r w:rsidR="000F6C00" w:rsidRPr="009532C2">
        <w:rPr>
          <w:rFonts w:ascii="Times New Roman" w:hAnsi="Times New Roman" w:cs="Times New Roman"/>
          <w:sz w:val="26"/>
          <w:szCs w:val="26"/>
        </w:rPr>
        <w:t>,</w:t>
      </w:r>
      <w:r w:rsidRPr="009532C2">
        <w:rPr>
          <w:rFonts w:ascii="Times New Roman" w:hAnsi="Times New Roman" w:cs="Times New Roman"/>
          <w:sz w:val="26"/>
          <w:szCs w:val="26"/>
        </w:rPr>
        <w:t xml:space="preserve"> несоответствие размещения зданий (строений, сооружений), предназначенных для производства и хранения продуктов животноводства, действующим ветеринарным нормам и правилам не может быть основанием для отказа в предоставлении государственной услуги, т.к. </w:t>
      </w:r>
      <w:r w:rsidR="003E576F" w:rsidRPr="009532C2">
        <w:rPr>
          <w:rFonts w:ascii="Times New Roman" w:hAnsi="Times New Roman" w:cs="Times New Roman"/>
          <w:sz w:val="26"/>
          <w:szCs w:val="26"/>
        </w:rPr>
        <w:t xml:space="preserve">одним из </w:t>
      </w:r>
      <w:r w:rsidRPr="009532C2">
        <w:rPr>
          <w:rFonts w:ascii="Times New Roman" w:hAnsi="Times New Roman" w:cs="Times New Roman"/>
          <w:sz w:val="26"/>
          <w:szCs w:val="26"/>
        </w:rPr>
        <w:t>результат</w:t>
      </w:r>
      <w:r w:rsidR="003E576F" w:rsidRPr="009532C2">
        <w:rPr>
          <w:rFonts w:ascii="Times New Roman" w:hAnsi="Times New Roman" w:cs="Times New Roman"/>
          <w:sz w:val="26"/>
          <w:szCs w:val="26"/>
        </w:rPr>
        <w:t xml:space="preserve">ов </w:t>
      </w:r>
      <w:r w:rsidR="00DB65FE" w:rsidRPr="009532C2">
        <w:rPr>
          <w:rFonts w:ascii="Times New Roman" w:hAnsi="Times New Roman" w:cs="Times New Roman"/>
          <w:sz w:val="26"/>
          <w:szCs w:val="26"/>
        </w:rPr>
        <w:t xml:space="preserve">предоставления государственной </w:t>
      </w:r>
      <w:r w:rsidR="003E576F" w:rsidRPr="009532C2">
        <w:rPr>
          <w:rFonts w:ascii="Times New Roman" w:hAnsi="Times New Roman" w:cs="Times New Roman"/>
          <w:sz w:val="26"/>
          <w:szCs w:val="26"/>
        </w:rPr>
        <w:t>услуги в соответствии с абзацем третьим пункта 12 Административного регламента является отказ в выдаче заключения о соответствии размещения зданий (строений, сооружений)</w:t>
      </w:r>
      <w:r w:rsidR="003F4BC9">
        <w:rPr>
          <w:rFonts w:ascii="Times New Roman" w:hAnsi="Times New Roman" w:cs="Times New Roman"/>
          <w:sz w:val="26"/>
          <w:szCs w:val="26"/>
        </w:rPr>
        <w:t>,</w:t>
      </w:r>
      <w:r w:rsidR="003E576F" w:rsidRPr="009532C2">
        <w:rPr>
          <w:rFonts w:ascii="Times New Roman" w:hAnsi="Times New Roman" w:cs="Times New Roman"/>
          <w:sz w:val="26"/>
          <w:szCs w:val="26"/>
        </w:rPr>
        <w:t xml:space="preserve"> предназначенных для производства и</w:t>
      </w:r>
      <w:proofErr w:type="gramEnd"/>
      <w:r w:rsidR="003E576F" w:rsidRPr="009532C2">
        <w:rPr>
          <w:rFonts w:ascii="Times New Roman" w:hAnsi="Times New Roman" w:cs="Times New Roman"/>
          <w:sz w:val="26"/>
          <w:szCs w:val="26"/>
        </w:rPr>
        <w:t xml:space="preserve"> хранения продуктов животноводства, действующим ветеринарным нормам и правилам для предоставления земельного участка под строительство таких зданий (строений, сооружений)</w:t>
      </w:r>
      <w:r w:rsidR="00DB65FE" w:rsidRPr="009532C2">
        <w:rPr>
          <w:rFonts w:ascii="Times New Roman" w:hAnsi="Times New Roman" w:cs="Times New Roman"/>
          <w:sz w:val="26"/>
          <w:szCs w:val="26"/>
        </w:rPr>
        <w:t xml:space="preserve"> (далее –</w:t>
      </w:r>
      <w:r w:rsidR="006258BA">
        <w:rPr>
          <w:rFonts w:ascii="Times New Roman" w:hAnsi="Times New Roman" w:cs="Times New Roman"/>
          <w:sz w:val="26"/>
          <w:szCs w:val="26"/>
        </w:rPr>
        <w:t xml:space="preserve"> </w:t>
      </w:r>
      <w:bookmarkStart w:id="1" w:name="_GoBack"/>
      <w:bookmarkEnd w:id="1"/>
      <w:r w:rsidR="00DB65FE" w:rsidRPr="009532C2">
        <w:rPr>
          <w:rFonts w:ascii="Times New Roman" w:hAnsi="Times New Roman" w:cs="Times New Roman"/>
          <w:sz w:val="26"/>
          <w:szCs w:val="26"/>
        </w:rPr>
        <w:t>заключени</w:t>
      </w:r>
      <w:r w:rsidR="006258BA">
        <w:rPr>
          <w:rFonts w:ascii="Times New Roman" w:hAnsi="Times New Roman" w:cs="Times New Roman"/>
          <w:sz w:val="26"/>
          <w:szCs w:val="26"/>
        </w:rPr>
        <w:t>е</w:t>
      </w:r>
      <w:r w:rsidR="00DB65FE" w:rsidRPr="009532C2">
        <w:rPr>
          <w:rFonts w:ascii="Times New Roman" w:hAnsi="Times New Roman" w:cs="Times New Roman"/>
          <w:sz w:val="26"/>
          <w:szCs w:val="26"/>
        </w:rPr>
        <w:t>)</w:t>
      </w:r>
      <w:r w:rsidR="003E576F" w:rsidRPr="009532C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12893" w:rsidRPr="009532C2" w:rsidRDefault="001D2B5B" w:rsidP="00380DB2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>Таким образом,</w:t>
      </w:r>
      <w:r w:rsidR="00A22F7C" w:rsidRPr="009532C2">
        <w:rPr>
          <w:rFonts w:ascii="Times New Roman" w:hAnsi="Times New Roman" w:cs="Times New Roman"/>
          <w:sz w:val="26"/>
          <w:szCs w:val="26"/>
        </w:rPr>
        <w:t xml:space="preserve"> </w:t>
      </w:r>
      <w:r w:rsidR="00DB65FE" w:rsidRPr="009532C2">
        <w:rPr>
          <w:rFonts w:ascii="Times New Roman" w:hAnsi="Times New Roman" w:cs="Times New Roman"/>
          <w:sz w:val="26"/>
          <w:szCs w:val="26"/>
        </w:rPr>
        <w:t xml:space="preserve">выявление несоответствия размещения зданий (строений, сооружений), предназначенных для производства и хранения продуктов животноводства, действующим ветеринарным нормам и правилам </w:t>
      </w:r>
      <w:r w:rsidR="00D12893" w:rsidRPr="009532C2">
        <w:rPr>
          <w:rFonts w:ascii="Times New Roman" w:hAnsi="Times New Roman" w:cs="Times New Roman"/>
          <w:sz w:val="26"/>
          <w:szCs w:val="26"/>
        </w:rPr>
        <w:t>является</w:t>
      </w:r>
      <w:r w:rsidR="00DB65FE" w:rsidRPr="009532C2">
        <w:rPr>
          <w:rFonts w:ascii="Times New Roman" w:hAnsi="Times New Roman" w:cs="Times New Roman"/>
          <w:sz w:val="26"/>
          <w:szCs w:val="26"/>
        </w:rPr>
        <w:t xml:space="preserve"> </w:t>
      </w:r>
      <w:r w:rsidR="00D12893" w:rsidRPr="009532C2">
        <w:rPr>
          <w:rFonts w:ascii="Times New Roman" w:hAnsi="Times New Roman" w:cs="Times New Roman"/>
          <w:sz w:val="26"/>
          <w:szCs w:val="26"/>
        </w:rPr>
        <w:t xml:space="preserve">основанием для отказа в выдаче </w:t>
      </w:r>
      <w:r w:rsidR="006258BA">
        <w:rPr>
          <w:rFonts w:ascii="Times New Roman" w:hAnsi="Times New Roman" w:cs="Times New Roman"/>
          <w:sz w:val="26"/>
          <w:szCs w:val="26"/>
        </w:rPr>
        <w:t>заключения</w:t>
      </w:r>
      <w:r w:rsidR="00A22F7C" w:rsidRPr="009532C2">
        <w:rPr>
          <w:rFonts w:ascii="Times New Roman" w:hAnsi="Times New Roman" w:cs="Times New Roman"/>
          <w:sz w:val="26"/>
          <w:szCs w:val="26"/>
        </w:rPr>
        <w:t xml:space="preserve">, </w:t>
      </w:r>
      <w:r w:rsidR="006A6413" w:rsidRPr="009532C2">
        <w:rPr>
          <w:rFonts w:ascii="Times New Roman" w:hAnsi="Times New Roman" w:cs="Times New Roman"/>
          <w:sz w:val="26"/>
          <w:szCs w:val="26"/>
        </w:rPr>
        <w:t xml:space="preserve">а </w:t>
      </w:r>
      <w:r w:rsidRPr="009532C2">
        <w:rPr>
          <w:rFonts w:ascii="Times New Roman" w:hAnsi="Times New Roman" w:cs="Times New Roman"/>
          <w:sz w:val="26"/>
          <w:szCs w:val="26"/>
        </w:rPr>
        <w:t xml:space="preserve">не отказом в предоставлении государственной услуги, поэтому </w:t>
      </w:r>
      <w:r w:rsidR="00A22F7C" w:rsidRPr="009532C2">
        <w:rPr>
          <w:rFonts w:ascii="Times New Roman" w:hAnsi="Times New Roman" w:cs="Times New Roman"/>
          <w:sz w:val="26"/>
          <w:szCs w:val="26"/>
        </w:rPr>
        <w:t>предлагаем устранить внутренние противоречия положений пунктов 18, 44 Административного регламента.</w:t>
      </w:r>
    </w:p>
    <w:p w:rsidR="00A22F7C" w:rsidRPr="009532C2" w:rsidRDefault="00C94026" w:rsidP="00C94026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="00106DDF" w:rsidRPr="009532C2">
        <w:rPr>
          <w:rFonts w:ascii="Times New Roman" w:hAnsi="Times New Roman" w:cs="Times New Roman"/>
          <w:sz w:val="26"/>
          <w:szCs w:val="26"/>
        </w:rPr>
        <w:t>В соответствии с</w:t>
      </w:r>
      <w:r w:rsidR="00483365" w:rsidRPr="009532C2">
        <w:rPr>
          <w:rFonts w:ascii="Times New Roman" w:hAnsi="Times New Roman" w:cs="Times New Roman"/>
          <w:sz w:val="26"/>
          <w:szCs w:val="26"/>
        </w:rPr>
        <w:t xml:space="preserve"> пунктом 5 части 2</w:t>
      </w:r>
      <w:r w:rsidR="00106DDF" w:rsidRPr="009532C2">
        <w:rPr>
          <w:rFonts w:ascii="Times New Roman" w:hAnsi="Times New Roman" w:cs="Times New Roman"/>
          <w:sz w:val="26"/>
          <w:szCs w:val="26"/>
        </w:rPr>
        <w:t xml:space="preserve"> стать</w:t>
      </w:r>
      <w:r w:rsidR="00483365" w:rsidRPr="009532C2">
        <w:rPr>
          <w:rFonts w:ascii="Times New Roman" w:hAnsi="Times New Roman" w:cs="Times New Roman"/>
          <w:sz w:val="26"/>
          <w:szCs w:val="26"/>
        </w:rPr>
        <w:t>и</w:t>
      </w:r>
      <w:r w:rsidR="00106DDF" w:rsidRPr="009532C2">
        <w:rPr>
          <w:rFonts w:ascii="Times New Roman" w:hAnsi="Times New Roman" w:cs="Times New Roman"/>
          <w:sz w:val="26"/>
          <w:szCs w:val="26"/>
        </w:rPr>
        <w:t xml:space="preserve"> 12 </w:t>
      </w:r>
      <w:r w:rsidR="00483365" w:rsidRPr="009532C2">
        <w:rPr>
          <w:rFonts w:ascii="Times New Roman" w:hAnsi="Times New Roman" w:cs="Times New Roman"/>
          <w:sz w:val="26"/>
          <w:szCs w:val="26"/>
        </w:rPr>
        <w:t xml:space="preserve">Закона № 210-ФЗ структура административного регламента должна содержать раздел, устанавливающий досудебный (внесудебный) </w:t>
      </w:r>
      <w:r w:rsidR="00483365" w:rsidRPr="009532C2">
        <w:rPr>
          <w:rFonts w:ascii="Times New Roman" w:hAnsi="Times New Roman" w:cs="Times New Roman"/>
          <w:b/>
          <w:sz w:val="26"/>
          <w:szCs w:val="26"/>
        </w:rPr>
        <w:t>порядок</w:t>
      </w:r>
      <w:r w:rsidR="00483365" w:rsidRPr="009532C2">
        <w:rPr>
          <w:rFonts w:ascii="Times New Roman" w:hAnsi="Times New Roman" w:cs="Times New Roman"/>
          <w:sz w:val="26"/>
          <w:szCs w:val="26"/>
        </w:rPr>
        <w:t xml:space="preserve"> обжалования решений и действий (бездействия) органа, предоставляющего государственную услугу, многофункционального центра, </w:t>
      </w:r>
      <w:r w:rsidR="00483365" w:rsidRPr="009532C2">
        <w:rPr>
          <w:rFonts w:ascii="Times New Roman" w:hAnsi="Times New Roman" w:cs="Times New Roman"/>
          <w:sz w:val="26"/>
          <w:szCs w:val="26"/>
        </w:rPr>
        <w:lastRenderedPageBreak/>
        <w:t>организаций, указанных в части 1.1 статьи 16 Закона № 210-ФЗ, а также их должностных лиц, государственных служащих, работников.</w:t>
      </w:r>
      <w:proofErr w:type="gramEnd"/>
    </w:p>
    <w:p w:rsidR="00483365" w:rsidRPr="009532C2" w:rsidRDefault="00483365" w:rsidP="00C94026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>Однако</w:t>
      </w:r>
      <w:proofErr w:type="gramStart"/>
      <w:r w:rsidRPr="009532C2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9532C2">
        <w:rPr>
          <w:rFonts w:ascii="Times New Roman" w:hAnsi="Times New Roman" w:cs="Times New Roman"/>
          <w:sz w:val="26"/>
          <w:szCs w:val="26"/>
        </w:rPr>
        <w:t xml:space="preserve"> </w:t>
      </w:r>
      <w:r w:rsidR="008F46F5" w:rsidRPr="009532C2">
        <w:rPr>
          <w:rFonts w:ascii="Times New Roman" w:hAnsi="Times New Roman" w:cs="Times New Roman"/>
          <w:sz w:val="26"/>
          <w:szCs w:val="26"/>
        </w:rPr>
        <w:t xml:space="preserve">раздел 5 Административного регламента фактически не устанавливает указанный порядок, а содержит отсылочную норму (пункт 60 Административного регламента), в соответствии с которой </w:t>
      </w:r>
      <w:r w:rsidR="00782808" w:rsidRPr="009532C2">
        <w:rPr>
          <w:rFonts w:ascii="Times New Roman" w:hAnsi="Times New Roman" w:cs="Times New Roman"/>
          <w:sz w:val="26"/>
          <w:szCs w:val="26"/>
        </w:rPr>
        <w:t>обжалование решений и действий (бездействия) Разработчика, должностных лиц Разработчика, работников МФЦ, а также организаций, предусмотренных частью 1.1 статьи 16 Закона № 210-ФЗ, осуществляется в соответствии с Законом № 210-ФЗ.</w:t>
      </w:r>
    </w:p>
    <w:p w:rsidR="00E3356B" w:rsidRPr="009532C2" w:rsidRDefault="00E3356B" w:rsidP="00C94026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 xml:space="preserve">Таким образом, предлагаем Разработчику </w:t>
      </w:r>
      <w:r w:rsidR="003F4BC9">
        <w:rPr>
          <w:rFonts w:ascii="Times New Roman" w:hAnsi="Times New Roman" w:cs="Times New Roman"/>
          <w:sz w:val="26"/>
          <w:szCs w:val="26"/>
        </w:rPr>
        <w:t xml:space="preserve">дополнить </w:t>
      </w:r>
      <w:r w:rsidRPr="009532C2">
        <w:rPr>
          <w:rFonts w:ascii="Times New Roman" w:hAnsi="Times New Roman" w:cs="Times New Roman"/>
          <w:sz w:val="26"/>
          <w:szCs w:val="26"/>
        </w:rPr>
        <w:t xml:space="preserve">раздел 5 Административного регламента </w:t>
      </w:r>
      <w:r w:rsidR="003F4BC9">
        <w:rPr>
          <w:rFonts w:ascii="Times New Roman" w:hAnsi="Times New Roman" w:cs="Times New Roman"/>
          <w:sz w:val="26"/>
          <w:szCs w:val="26"/>
        </w:rPr>
        <w:t>положениями, регулирующими</w:t>
      </w:r>
      <w:r w:rsidRPr="009532C2">
        <w:rPr>
          <w:rFonts w:ascii="Times New Roman" w:hAnsi="Times New Roman" w:cs="Times New Roman"/>
          <w:sz w:val="26"/>
          <w:szCs w:val="26"/>
        </w:rPr>
        <w:t xml:space="preserve"> досудебный (внесудебный) порядок обжалования решений и действий (бездействия) органа, предоставляющего государственную услугу, органа, многофункционального центра, организаций, указанных в части 1.1 статьи 16 Закона № 210-ФЗ, а также их должностных лиц, государственных служащих, работников.</w:t>
      </w:r>
    </w:p>
    <w:p w:rsidR="00782808" w:rsidRPr="009532C2" w:rsidRDefault="002E45C4" w:rsidP="00C94026">
      <w:pPr>
        <w:pStyle w:val="ConsPlusNonformat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532C2">
        <w:rPr>
          <w:rFonts w:ascii="Times New Roman" w:hAnsi="Times New Roman" w:cs="Times New Roman"/>
          <w:sz w:val="26"/>
          <w:szCs w:val="26"/>
        </w:rPr>
        <w:t>4. </w:t>
      </w:r>
      <w:r w:rsidR="00D90256" w:rsidRPr="009532C2">
        <w:rPr>
          <w:rFonts w:ascii="Times New Roman" w:hAnsi="Times New Roman" w:cs="Times New Roman"/>
          <w:sz w:val="26"/>
          <w:szCs w:val="26"/>
        </w:rPr>
        <w:t>По тексту Административного регламента не представлено полно</w:t>
      </w:r>
      <w:r w:rsidR="000E799A" w:rsidRPr="009532C2">
        <w:rPr>
          <w:rFonts w:ascii="Times New Roman" w:hAnsi="Times New Roman" w:cs="Times New Roman"/>
          <w:sz w:val="26"/>
          <w:szCs w:val="26"/>
        </w:rPr>
        <w:t>е</w:t>
      </w:r>
      <w:r w:rsidR="00D90256" w:rsidRPr="009532C2">
        <w:rPr>
          <w:rFonts w:ascii="Times New Roman" w:hAnsi="Times New Roman" w:cs="Times New Roman"/>
          <w:sz w:val="26"/>
          <w:szCs w:val="26"/>
        </w:rPr>
        <w:t xml:space="preserve"> наименовани</w:t>
      </w:r>
      <w:r w:rsidR="000E799A" w:rsidRPr="009532C2">
        <w:rPr>
          <w:rFonts w:ascii="Times New Roman" w:hAnsi="Times New Roman" w:cs="Times New Roman"/>
          <w:sz w:val="26"/>
          <w:szCs w:val="26"/>
        </w:rPr>
        <w:t>е</w:t>
      </w:r>
      <w:r w:rsidR="00D90256" w:rsidRPr="009532C2">
        <w:rPr>
          <w:rFonts w:ascii="Times New Roman" w:hAnsi="Times New Roman" w:cs="Times New Roman"/>
          <w:sz w:val="26"/>
          <w:szCs w:val="26"/>
        </w:rPr>
        <w:t xml:space="preserve"> </w:t>
      </w:r>
      <w:r w:rsidR="000E799A" w:rsidRPr="009532C2">
        <w:rPr>
          <w:rFonts w:ascii="Times New Roman" w:hAnsi="Times New Roman" w:cs="Times New Roman"/>
          <w:sz w:val="26"/>
          <w:szCs w:val="26"/>
        </w:rPr>
        <w:t>аббревиатура «</w:t>
      </w:r>
      <w:r w:rsidR="00D90256" w:rsidRPr="009532C2">
        <w:rPr>
          <w:rFonts w:ascii="Times New Roman" w:hAnsi="Times New Roman" w:cs="Times New Roman"/>
          <w:sz w:val="26"/>
          <w:szCs w:val="26"/>
        </w:rPr>
        <w:t>МФЦ</w:t>
      </w:r>
      <w:r w:rsidR="000E799A" w:rsidRPr="009532C2">
        <w:rPr>
          <w:rFonts w:ascii="Times New Roman" w:hAnsi="Times New Roman" w:cs="Times New Roman"/>
          <w:sz w:val="26"/>
          <w:szCs w:val="26"/>
        </w:rPr>
        <w:t>» и «Департамент», поэтому п</w:t>
      </w:r>
      <w:r w:rsidR="00D90256" w:rsidRPr="009532C2">
        <w:rPr>
          <w:rFonts w:ascii="Times New Roman" w:hAnsi="Times New Roman" w:cs="Times New Roman"/>
          <w:sz w:val="26"/>
          <w:szCs w:val="26"/>
        </w:rPr>
        <w:t xml:space="preserve">редлагаем Разработчику </w:t>
      </w:r>
      <w:r w:rsidR="000E799A" w:rsidRPr="009532C2">
        <w:rPr>
          <w:rFonts w:ascii="Times New Roman" w:hAnsi="Times New Roman" w:cs="Times New Roman"/>
          <w:sz w:val="26"/>
          <w:szCs w:val="26"/>
        </w:rPr>
        <w:t>раскрыть их значение</w:t>
      </w:r>
      <w:r w:rsidR="00D90256" w:rsidRPr="009532C2">
        <w:rPr>
          <w:rFonts w:ascii="Times New Roman" w:hAnsi="Times New Roman" w:cs="Times New Roman"/>
          <w:sz w:val="26"/>
          <w:szCs w:val="26"/>
        </w:rPr>
        <w:t>.</w:t>
      </w:r>
    </w:p>
    <w:p w:rsidR="009A5BE0" w:rsidRPr="009532C2" w:rsidRDefault="009A5BE0" w:rsidP="009A5BE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532C2">
        <w:rPr>
          <w:rFonts w:eastAsia="Calibri"/>
          <w:sz w:val="26"/>
          <w:szCs w:val="26"/>
        </w:rPr>
        <w:t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</w:t>
      </w:r>
    </w:p>
    <w:p w:rsidR="009A5BE0" w:rsidRPr="009532C2" w:rsidRDefault="009A5BE0" w:rsidP="009A5BE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532C2">
        <w:rPr>
          <w:rFonts w:eastAsia="Calibri"/>
          <w:sz w:val="26"/>
          <w:szCs w:val="26"/>
        </w:rPr>
        <w:t>Проект акта не содержит положений, вводящих избыточные обязанности, запреты, ограничения для субъектов инвестиционной деятельности или способствующих их введению, а также способствующих возникновению необоснованных расходов субъектов инвестиционной деятельности или способствующих возникновению необоснованных расходов областного бюджета.</w:t>
      </w:r>
    </w:p>
    <w:p w:rsidR="009A5BE0" w:rsidRPr="009532C2" w:rsidRDefault="009A5BE0" w:rsidP="009A5BE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532C2">
        <w:rPr>
          <w:rFonts w:eastAsia="Calibri"/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установленного порядка проведения оценки регулирующего воздействия в Томской области и о достаточности оснований для принятия </w:t>
      </w:r>
      <w:proofErr w:type="gramStart"/>
      <w:r w:rsidRPr="009532C2">
        <w:rPr>
          <w:rFonts w:eastAsia="Calibri"/>
          <w:sz w:val="26"/>
          <w:szCs w:val="26"/>
        </w:rPr>
        <w:t>решения</w:t>
      </w:r>
      <w:proofErr w:type="gramEnd"/>
      <w:r w:rsidRPr="009532C2">
        <w:rPr>
          <w:rFonts w:eastAsia="Calibri"/>
          <w:sz w:val="26"/>
          <w:szCs w:val="26"/>
        </w:rPr>
        <w:t xml:space="preserve"> о введении предлагаемого Разработчиком в</w:t>
      </w:r>
      <w:r w:rsidR="00D92D0C" w:rsidRPr="009532C2">
        <w:rPr>
          <w:rFonts w:eastAsia="Calibri"/>
          <w:sz w:val="26"/>
          <w:szCs w:val="26"/>
        </w:rPr>
        <w:t xml:space="preserve">арианта правового регулирования при условии </w:t>
      </w:r>
      <w:r w:rsidR="00D92D0C" w:rsidRPr="009532C2">
        <w:rPr>
          <w:rFonts w:eastAsia="Calibri"/>
          <w:sz w:val="26"/>
          <w:szCs w:val="26"/>
          <w:lang w:eastAsia="x-none"/>
        </w:rPr>
        <w:t>учета замечаний, изложенных в настоящем заключении.</w:t>
      </w:r>
    </w:p>
    <w:p w:rsidR="009A5BE0" w:rsidRPr="009532C2" w:rsidRDefault="009A5BE0" w:rsidP="001F3244">
      <w:pPr>
        <w:pStyle w:val="aff1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9532C2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532C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9532C2" w:rsidTr="00E37159">
        <w:tc>
          <w:tcPr>
            <w:tcW w:w="3831" w:type="dxa"/>
            <w:shd w:val="clear" w:color="auto" w:fill="auto"/>
            <w:vAlign w:val="center"/>
          </w:tcPr>
          <w:p w:rsidR="009B6040" w:rsidRPr="009532C2" w:rsidRDefault="00822D11" w:rsidP="00822D11">
            <w:pPr>
              <w:rPr>
                <w:sz w:val="26"/>
                <w:szCs w:val="26"/>
              </w:rPr>
            </w:pPr>
            <w:proofErr w:type="spellStart"/>
            <w:r w:rsidRPr="009532C2">
              <w:rPr>
                <w:sz w:val="26"/>
                <w:szCs w:val="26"/>
              </w:rPr>
              <w:t>И.о</w:t>
            </w:r>
            <w:proofErr w:type="spellEnd"/>
            <w:r w:rsidRPr="009532C2">
              <w:rPr>
                <w:sz w:val="26"/>
                <w:szCs w:val="26"/>
              </w:rPr>
              <w:t>. н</w:t>
            </w:r>
            <w:r w:rsidR="007D1900" w:rsidRPr="009532C2">
              <w:rPr>
                <w:sz w:val="26"/>
                <w:szCs w:val="26"/>
              </w:rPr>
              <w:t>ачальник</w:t>
            </w:r>
            <w:r w:rsidRPr="009532C2">
              <w:rPr>
                <w:sz w:val="26"/>
                <w:szCs w:val="26"/>
              </w:rPr>
              <w:t>а</w:t>
            </w:r>
            <w:r w:rsidR="007D1900" w:rsidRPr="009532C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9532C2" w:rsidRDefault="009B6040" w:rsidP="00E37159">
            <w:pPr>
              <w:ind w:left="-91"/>
              <w:rPr>
                <w:sz w:val="26"/>
                <w:szCs w:val="26"/>
              </w:rPr>
            </w:pPr>
            <w:r w:rsidRPr="009532C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9532C2">
              <w:rPr>
                <w:sz w:val="26"/>
                <w:szCs w:val="26"/>
              </w:rPr>
              <w:instrText xml:space="preserve"> FORMTEXT </w:instrText>
            </w:r>
            <w:r w:rsidRPr="009532C2">
              <w:rPr>
                <w:sz w:val="26"/>
                <w:szCs w:val="26"/>
              </w:rPr>
            </w:r>
            <w:r w:rsidRPr="009532C2">
              <w:rPr>
                <w:sz w:val="26"/>
                <w:szCs w:val="26"/>
              </w:rPr>
              <w:fldChar w:fldCharType="separate"/>
            </w:r>
            <w:r w:rsidRPr="009532C2">
              <w:rPr>
                <w:noProof/>
                <w:sz w:val="26"/>
                <w:szCs w:val="26"/>
              </w:rPr>
              <w:t>&lt;Штамп ЭП&gt;</w:t>
            </w:r>
            <w:r w:rsidRPr="009532C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9532C2" w:rsidRDefault="00822D11" w:rsidP="00822D11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9532C2">
              <w:rPr>
                <w:sz w:val="26"/>
                <w:szCs w:val="26"/>
              </w:rPr>
              <w:t>В</w:t>
            </w:r>
            <w:r w:rsidR="007D1900" w:rsidRPr="009532C2">
              <w:rPr>
                <w:sz w:val="26"/>
                <w:szCs w:val="26"/>
              </w:rPr>
              <w:t>.</w:t>
            </w:r>
            <w:r w:rsidRPr="009532C2">
              <w:rPr>
                <w:sz w:val="26"/>
                <w:szCs w:val="26"/>
              </w:rPr>
              <w:t>В</w:t>
            </w:r>
            <w:r w:rsidR="007D1900" w:rsidRPr="009532C2">
              <w:rPr>
                <w:sz w:val="26"/>
                <w:szCs w:val="26"/>
              </w:rPr>
              <w:t>.</w:t>
            </w:r>
            <w:r w:rsidRPr="009532C2">
              <w:rPr>
                <w:sz w:val="26"/>
                <w:szCs w:val="26"/>
              </w:rPr>
              <w:t>Дигель</w:t>
            </w:r>
            <w:proofErr w:type="spellEnd"/>
          </w:p>
        </w:tc>
      </w:tr>
    </w:tbl>
    <w:p w:rsidR="000E031B" w:rsidRPr="009532C2" w:rsidRDefault="000E031B" w:rsidP="00B630EC">
      <w:pPr>
        <w:pStyle w:val="af1"/>
        <w:ind w:left="0"/>
        <w:rPr>
          <w:szCs w:val="20"/>
        </w:rPr>
      </w:pPr>
    </w:p>
    <w:p w:rsidR="000E031B" w:rsidRPr="009532C2" w:rsidRDefault="000E031B" w:rsidP="00B630EC">
      <w:pPr>
        <w:pStyle w:val="af1"/>
        <w:ind w:left="0"/>
        <w:rPr>
          <w:szCs w:val="20"/>
        </w:rPr>
      </w:pPr>
    </w:p>
    <w:p w:rsidR="000E031B" w:rsidRPr="009532C2" w:rsidRDefault="000E031B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D92D0C" w:rsidRPr="009532C2" w:rsidRDefault="00D92D0C" w:rsidP="00B630EC">
      <w:pPr>
        <w:pStyle w:val="af1"/>
        <w:ind w:left="0"/>
        <w:rPr>
          <w:szCs w:val="20"/>
        </w:rPr>
      </w:pPr>
    </w:p>
    <w:p w:rsidR="000E031B" w:rsidRPr="009532C2" w:rsidRDefault="000E031B" w:rsidP="00B630EC">
      <w:pPr>
        <w:pStyle w:val="af1"/>
        <w:ind w:left="0"/>
        <w:rPr>
          <w:szCs w:val="20"/>
        </w:rPr>
      </w:pPr>
    </w:p>
    <w:p w:rsidR="00822D11" w:rsidRPr="009532C2" w:rsidRDefault="00822D11" w:rsidP="00822D11">
      <w:pPr>
        <w:pStyle w:val="af1"/>
        <w:ind w:left="0"/>
        <w:rPr>
          <w:szCs w:val="20"/>
        </w:rPr>
      </w:pPr>
      <w:proofErr w:type="spellStart"/>
      <w:r w:rsidRPr="009532C2">
        <w:rPr>
          <w:szCs w:val="20"/>
        </w:rPr>
        <w:t>Васёв</w:t>
      </w:r>
      <w:proofErr w:type="spellEnd"/>
      <w:r w:rsidRPr="009532C2">
        <w:rPr>
          <w:szCs w:val="20"/>
        </w:rPr>
        <w:t xml:space="preserve"> Михаил Владимирович</w:t>
      </w:r>
    </w:p>
    <w:p w:rsidR="00822D11" w:rsidRPr="009532C2" w:rsidRDefault="00822D11" w:rsidP="00822D11">
      <w:pPr>
        <w:pStyle w:val="af1"/>
        <w:ind w:left="0"/>
        <w:rPr>
          <w:szCs w:val="20"/>
        </w:rPr>
      </w:pPr>
      <w:r w:rsidRPr="009532C2">
        <w:rPr>
          <w:szCs w:val="20"/>
        </w:rPr>
        <w:t>(382 2) 510-940, вн.1196</w:t>
      </w:r>
    </w:p>
    <w:p w:rsidR="00267B25" w:rsidRPr="00822D11" w:rsidRDefault="00822D11" w:rsidP="00822D11">
      <w:pPr>
        <w:pStyle w:val="af1"/>
        <w:ind w:left="0"/>
        <w:rPr>
          <w:szCs w:val="20"/>
        </w:rPr>
      </w:pPr>
      <w:r w:rsidRPr="009532C2">
        <w:rPr>
          <w:szCs w:val="20"/>
        </w:rPr>
        <w:t>vasev@tomsk.gov.ru</w:t>
      </w:r>
    </w:p>
    <w:sectPr w:rsidR="00267B25" w:rsidRPr="00822D11" w:rsidSect="00190300">
      <w:headerReference w:type="even" r:id="rId9"/>
      <w:headerReference w:type="default" r:id="rId10"/>
      <w:pgSz w:w="11906" w:h="16838" w:code="9"/>
      <w:pgMar w:top="1134" w:right="851" w:bottom="568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618" w:rsidRDefault="00F43618">
      <w:r>
        <w:separator/>
      </w:r>
    </w:p>
  </w:endnote>
  <w:endnote w:type="continuationSeparator" w:id="0">
    <w:p w:rsidR="00F43618" w:rsidRDefault="00F4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618" w:rsidRDefault="00F43618">
      <w:r>
        <w:separator/>
      </w:r>
    </w:p>
  </w:footnote>
  <w:footnote w:type="continuationSeparator" w:id="0">
    <w:p w:rsidR="00F43618" w:rsidRDefault="00F43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069723"/>
      <w:docPartObj>
        <w:docPartGallery w:val="Page Numbers (Top of Page)"/>
        <w:docPartUnique/>
      </w:docPartObj>
    </w:sdtPr>
    <w:sdtEndPr/>
    <w:sdtContent>
      <w:p w:rsidR="00001BEB" w:rsidRDefault="00001BEB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8BA">
          <w:rPr>
            <w:noProof/>
          </w:rPr>
          <w:t>4</w:t>
        </w:r>
        <w:r>
          <w:fldChar w:fldCharType="end"/>
        </w:r>
      </w:p>
    </w:sdtContent>
  </w:sdt>
  <w:p w:rsidR="00001BEB" w:rsidRDefault="00001B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BEB"/>
    <w:rsid w:val="0000325C"/>
    <w:rsid w:val="00003392"/>
    <w:rsid w:val="0001138E"/>
    <w:rsid w:val="00021E44"/>
    <w:rsid w:val="0002319D"/>
    <w:rsid w:val="000267E9"/>
    <w:rsid w:val="00031032"/>
    <w:rsid w:val="00041E39"/>
    <w:rsid w:val="00044885"/>
    <w:rsid w:val="00044D67"/>
    <w:rsid w:val="00047B0F"/>
    <w:rsid w:val="00056136"/>
    <w:rsid w:val="000574DA"/>
    <w:rsid w:val="0007215B"/>
    <w:rsid w:val="00075056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B2E1C"/>
    <w:rsid w:val="000B301D"/>
    <w:rsid w:val="000B5DAE"/>
    <w:rsid w:val="000B61ED"/>
    <w:rsid w:val="000C0A05"/>
    <w:rsid w:val="000C1415"/>
    <w:rsid w:val="000D5874"/>
    <w:rsid w:val="000D5C03"/>
    <w:rsid w:val="000E031B"/>
    <w:rsid w:val="000E2392"/>
    <w:rsid w:val="000E39EB"/>
    <w:rsid w:val="000E44C6"/>
    <w:rsid w:val="000E5EA4"/>
    <w:rsid w:val="000E6085"/>
    <w:rsid w:val="000E745F"/>
    <w:rsid w:val="000E799A"/>
    <w:rsid w:val="000F4719"/>
    <w:rsid w:val="000F4D4D"/>
    <w:rsid w:val="000F6C00"/>
    <w:rsid w:val="00105C92"/>
    <w:rsid w:val="00106DDF"/>
    <w:rsid w:val="0010748A"/>
    <w:rsid w:val="001229CA"/>
    <w:rsid w:val="00126440"/>
    <w:rsid w:val="00126AD9"/>
    <w:rsid w:val="00130985"/>
    <w:rsid w:val="0013250B"/>
    <w:rsid w:val="00136508"/>
    <w:rsid w:val="00143F1C"/>
    <w:rsid w:val="001440D8"/>
    <w:rsid w:val="001450D4"/>
    <w:rsid w:val="001462DA"/>
    <w:rsid w:val="00150234"/>
    <w:rsid w:val="001552A5"/>
    <w:rsid w:val="00155EA8"/>
    <w:rsid w:val="001714F7"/>
    <w:rsid w:val="00173B8C"/>
    <w:rsid w:val="00177F69"/>
    <w:rsid w:val="00181295"/>
    <w:rsid w:val="00183237"/>
    <w:rsid w:val="00184D9F"/>
    <w:rsid w:val="00190300"/>
    <w:rsid w:val="001A44A4"/>
    <w:rsid w:val="001A4922"/>
    <w:rsid w:val="001A69F3"/>
    <w:rsid w:val="001A74F0"/>
    <w:rsid w:val="001B072C"/>
    <w:rsid w:val="001B087E"/>
    <w:rsid w:val="001B6670"/>
    <w:rsid w:val="001B7F66"/>
    <w:rsid w:val="001C0031"/>
    <w:rsid w:val="001C06A6"/>
    <w:rsid w:val="001C5C28"/>
    <w:rsid w:val="001D2B5B"/>
    <w:rsid w:val="001D3134"/>
    <w:rsid w:val="001D38D6"/>
    <w:rsid w:val="001D4906"/>
    <w:rsid w:val="001D5981"/>
    <w:rsid w:val="001E03AD"/>
    <w:rsid w:val="001F237A"/>
    <w:rsid w:val="001F3244"/>
    <w:rsid w:val="001F5284"/>
    <w:rsid w:val="00212984"/>
    <w:rsid w:val="00212E82"/>
    <w:rsid w:val="00213631"/>
    <w:rsid w:val="0021399B"/>
    <w:rsid w:val="00215E30"/>
    <w:rsid w:val="00215FA1"/>
    <w:rsid w:val="00217596"/>
    <w:rsid w:val="00217B4F"/>
    <w:rsid w:val="00220B3D"/>
    <w:rsid w:val="00222656"/>
    <w:rsid w:val="00222943"/>
    <w:rsid w:val="00224B27"/>
    <w:rsid w:val="00225313"/>
    <w:rsid w:val="002253EC"/>
    <w:rsid w:val="002315AF"/>
    <w:rsid w:val="00232460"/>
    <w:rsid w:val="002325EF"/>
    <w:rsid w:val="00233E45"/>
    <w:rsid w:val="00234314"/>
    <w:rsid w:val="0024141B"/>
    <w:rsid w:val="00241637"/>
    <w:rsid w:val="00242265"/>
    <w:rsid w:val="0024316D"/>
    <w:rsid w:val="0025544D"/>
    <w:rsid w:val="00256A58"/>
    <w:rsid w:val="00257CAA"/>
    <w:rsid w:val="002605E5"/>
    <w:rsid w:val="00261B18"/>
    <w:rsid w:val="002631E4"/>
    <w:rsid w:val="00264DEC"/>
    <w:rsid w:val="00267A61"/>
    <w:rsid w:val="00267B25"/>
    <w:rsid w:val="00274662"/>
    <w:rsid w:val="00277376"/>
    <w:rsid w:val="002820DA"/>
    <w:rsid w:val="002823CE"/>
    <w:rsid w:val="002835B9"/>
    <w:rsid w:val="00285254"/>
    <w:rsid w:val="002858ED"/>
    <w:rsid w:val="00294060"/>
    <w:rsid w:val="00295C4A"/>
    <w:rsid w:val="002A08D9"/>
    <w:rsid w:val="002A0FF9"/>
    <w:rsid w:val="002A2442"/>
    <w:rsid w:val="002A76CB"/>
    <w:rsid w:val="002B39E7"/>
    <w:rsid w:val="002B44AA"/>
    <w:rsid w:val="002B6F37"/>
    <w:rsid w:val="002C0A48"/>
    <w:rsid w:val="002D0482"/>
    <w:rsid w:val="002D1DF0"/>
    <w:rsid w:val="002D5E6B"/>
    <w:rsid w:val="002D6CED"/>
    <w:rsid w:val="002D76EA"/>
    <w:rsid w:val="002E45C4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EAC"/>
    <w:rsid w:val="003207A6"/>
    <w:rsid w:val="00323991"/>
    <w:rsid w:val="00333040"/>
    <w:rsid w:val="0034127F"/>
    <w:rsid w:val="003418A4"/>
    <w:rsid w:val="00344762"/>
    <w:rsid w:val="00346B54"/>
    <w:rsid w:val="003471C6"/>
    <w:rsid w:val="003545D0"/>
    <w:rsid w:val="00361755"/>
    <w:rsid w:val="00362247"/>
    <w:rsid w:val="0037498D"/>
    <w:rsid w:val="003753EE"/>
    <w:rsid w:val="00375AE0"/>
    <w:rsid w:val="00380DB2"/>
    <w:rsid w:val="00380FD3"/>
    <w:rsid w:val="0038101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140E"/>
    <w:rsid w:val="003E2B30"/>
    <w:rsid w:val="003E3E91"/>
    <w:rsid w:val="003E576F"/>
    <w:rsid w:val="003F4BC9"/>
    <w:rsid w:val="003F6BD8"/>
    <w:rsid w:val="003F6C04"/>
    <w:rsid w:val="004011FB"/>
    <w:rsid w:val="004015CA"/>
    <w:rsid w:val="00402402"/>
    <w:rsid w:val="00405964"/>
    <w:rsid w:val="00407D9B"/>
    <w:rsid w:val="00413D13"/>
    <w:rsid w:val="004227DF"/>
    <w:rsid w:val="0042386C"/>
    <w:rsid w:val="00424DDF"/>
    <w:rsid w:val="00432040"/>
    <w:rsid w:val="00436E33"/>
    <w:rsid w:val="00442623"/>
    <w:rsid w:val="00442901"/>
    <w:rsid w:val="004437B8"/>
    <w:rsid w:val="00445879"/>
    <w:rsid w:val="00451BDA"/>
    <w:rsid w:val="004566D3"/>
    <w:rsid w:val="004607E8"/>
    <w:rsid w:val="00461281"/>
    <w:rsid w:val="004631D4"/>
    <w:rsid w:val="0046372E"/>
    <w:rsid w:val="004641A3"/>
    <w:rsid w:val="00464769"/>
    <w:rsid w:val="00471084"/>
    <w:rsid w:val="00474C4D"/>
    <w:rsid w:val="00481E4B"/>
    <w:rsid w:val="00482E4D"/>
    <w:rsid w:val="00483365"/>
    <w:rsid w:val="004835DD"/>
    <w:rsid w:val="004931B9"/>
    <w:rsid w:val="0049476B"/>
    <w:rsid w:val="004970AF"/>
    <w:rsid w:val="004A1348"/>
    <w:rsid w:val="004A547F"/>
    <w:rsid w:val="004A5BA6"/>
    <w:rsid w:val="004B457E"/>
    <w:rsid w:val="004B62C6"/>
    <w:rsid w:val="004B6C5F"/>
    <w:rsid w:val="004C5D25"/>
    <w:rsid w:val="004C77B2"/>
    <w:rsid w:val="004D7B75"/>
    <w:rsid w:val="004E063F"/>
    <w:rsid w:val="004E0DCA"/>
    <w:rsid w:val="004E7050"/>
    <w:rsid w:val="004F67B6"/>
    <w:rsid w:val="00500F9E"/>
    <w:rsid w:val="00501A0B"/>
    <w:rsid w:val="00502AE6"/>
    <w:rsid w:val="00511C81"/>
    <w:rsid w:val="00521969"/>
    <w:rsid w:val="00530E15"/>
    <w:rsid w:val="00530FF8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772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E4D"/>
    <w:rsid w:val="005F1E3D"/>
    <w:rsid w:val="005F4E5C"/>
    <w:rsid w:val="00603DDC"/>
    <w:rsid w:val="00611C13"/>
    <w:rsid w:val="00612B6A"/>
    <w:rsid w:val="0061321E"/>
    <w:rsid w:val="00620963"/>
    <w:rsid w:val="0062160D"/>
    <w:rsid w:val="00621988"/>
    <w:rsid w:val="00621F27"/>
    <w:rsid w:val="0062551B"/>
    <w:rsid w:val="006258BA"/>
    <w:rsid w:val="006273C3"/>
    <w:rsid w:val="00631B18"/>
    <w:rsid w:val="00634714"/>
    <w:rsid w:val="006441F7"/>
    <w:rsid w:val="006455C7"/>
    <w:rsid w:val="006540E0"/>
    <w:rsid w:val="00654E8D"/>
    <w:rsid w:val="00656D04"/>
    <w:rsid w:val="00662AA8"/>
    <w:rsid w:val="00663039"/>
    <w:rsid w:val="00674F3D"/>
    <w:rsid w:val="00676854"/>
    <w:rsid w:val="00680BF8"/>
    <w:rsid w:val="00680EB6"/>
    <w:rsid w:val="00682149"/>
    <w:rsid w:val="0069075D"/>
    <w:rsid w:val="006977A6"/>
    <w:rsid w:val="006A0C1C"/>
    <w:rsid w:val="006A0D93"/>
    <w:rsid w:val="006A0EAC"/>
    <w:rsid w:val="006A6413"/>
    <w:rsid w:val="006A7842"/>
    <w:rsid w:val="006B2D1F"/>
    <w:rsid w:val="006B51A3"/>
    <w:rsid w:val="006B6B2C"/>
    <w:rsid w:val="006C51A6"/>
    <w:rsid w:val="006C6306"/>
    <w:rsid w:val="006C6D6A"/>
    <w:rsid w:val="006D01C7"/>
    <w:rsid w:val="006D3F15"/>
    <w:rsid w:val="006D6F84"/>
    <w:rsid w:val="006E41E7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6E68"/>
    <w:rsid w:val="00727F51"/>
    <w:rsid w:val="00732005"/>
    <w:rsid w:val="00734CF2"/>
    <w:rsid w:val="007410C0"/>
    <w:rsid w:val="007429D8"/>
    <w:rsid w:val="007460D3"/>
    <w:rsid w:val="00754BCF"/>
    <w:rsid w:val="00761048"/>
    <w:rsid w:val="00764233"/>
    <w:rsid w:val="00764358"/>
    <w:rsid w:val="00765564"/>
    <w:rsid w:val="007658C8"/>
    <w:rsid w:val="0076767B"/>
    <w:rsid w:val="00773817"/>
    <w:rsid w:val="00774F47"/>
    <w:rsid w:val="00775244"/>
    <w:rsid w:val="00776B0A"/>
    <w:rsid w:val="00777F60"/>
    <w:rsid w:val="00780300"/>
    <w:rsid w:val="00780BAA"/>
    <w:rsid w:val="00781822"/>
    <w:rsid w:val="00782808"/>
    <w:rsid w:val="00790AD5"/>
    <w:rsid w:val="0079154D"/>
    <w:rsid w:val="00793970"/>
    <w:rsid w:val="00794B15"/>
    <w:rsid w:val="0079582B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040F"/>
    <w:rsid w:val="007E22E3"/>
    <w:rsid w:val="007E28E8"/>
    <w:rsid w:val="007E6C33"/>
    <w:rsid w:val="007E7041"/>
    <w:rsid w:val="007F178D"/>
    <w:rsid w:val="007F45C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22D11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66DCF"/>
    <w:rsid w:val="00870045"/>
    <w:rsid w:val="008771B2"/>
    <w:rsid w:val="0088528B"/>
    <w:rsid w:val="00885C39"/>
    <w:rsid w:val="00890835"/>
    <w:rsid w:val="00890954"/>
    <w:rsid w:val="008921E6"/>
    <w:rsid w:val="008947E0"/>
    <w:rsid w:val="0089492C"/>
    <w:rsid w:val="008A1E16"/>
    <w:rsid w:val="008A2054"/>
    <w:rsid w:val="008A6F47"/>
    <w:rsid w:val="008A7480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8F46F5"/>
    <w:rsid w:val="00901CCA"/>
    <w:rsid w:val="0090259E"/>
    <w:rsid w:val="009042FA"/>
    <w:rsid w:val="00904BEF"/>
    <w:rsid w:val="0091030E"/>
    <w:rsid w:val="00911EF9"/>
    <w:rsid w:val="009121AA"/>
    <w:rsid w:val="00913F28"/>
    <w:rsid w:val="00914B68"/>
    <w:rsid w:val="00915731"/>
    <w:rsid w:val="009222C4"/>
    <w:rsid w:val="00922DE8"/>
    <w:rsid w:val="009276BE"/>
    <w:rsid w:val="009310CA"/>
    <w:rsid w:val="0093291B"/>
    <w:rsid w:val="0093565B"/>
    <w:rsid w:val="00940372"/>
    <w:rsid w:val="00942E6F"/>
    <w:rsid w:val="00944DC0"/>
    <w:rsid w:val="009532C2"/>
    <w:rsid w:val="00953FEC"/>
    <w:rsid w:val="00961D0F"/>
    <w:rsid w:val="00964EC6"/>
    <w:rsid w:val="00972894"/>
    <w:rsid w:val="00975617"/>
    <w:rsid w:val="00984630"/>
    <w:rsid w:val="00996C09"/>
    <w:rsid w:val="009A20A2"/>
    <w:rsid w:val="009A419D"/>
    <w:rsid w:val="009A5BE0"/>
    <w:rsid w:val="009A5DB5"/>
    <w:rsid w:val="009B6040"/>
    <w:rsid w:val="009B685A"/>
    <w:rsid w:val="009C09AF"/>
    <w:rsid w:val="009C2633"/>
    <w:rsid w:val="009C2A70"/>
    <w:rsid w:val="009D1CA6"/>
    <w:rsid w:val="009D7505"/>
    <w:rsid w:val="009E03AE"/>
    <w:rsid w:val="009E6267"/>
    <w:rsid w:val="00A00209"/>
    <w:rsid w:val="00A00300"/>
    <w:rsid w:val="00A03A1E"/>
    <w:rsid w:val="00A075A1"/>
    <w:rsid w:val="00A20505"/>
    <w:rsid w:val="00A208E3"/>
    <w:rsid w:val="00A22F7C"/>
    <w:rsid w:val="00A24ED6"/>
    <w:rsid w:val="00A4473B"/>
    <w:rsid w:val="00A53294"/>
    <w:rsid w:val="00A553A8"/>
    <w:rsid w:val="00A57511"/>
    <w:rsid w:val="00A62EA9"/>
    <w:rsid w:val="00A63F6B"/>
    <w:rsid w:val="00A70A9D"/>
    <w:rsid w:val="00A7301C"/>
    <w:rsid w:val="00A8314E"/>
    <w:rsid w:val="00A86454"/>
    <w:rsid w:val="00A97766"/>
    <w:rsid w:val="00AA1953"/>
    <w:rsid w:val="00AA4356"/>
    <w:rsid w:val="00AB1FC5"/>
    <w:rsid w:val="00AB3B8C"/>
    <w:rsid w:val="00AB468F"/>
    <w:rsid w:val="00AB52F6"/>
    <w:rsid w:val="00AB6712"/>
    <w:rsid w:val="00AC44A6"/>
    <w:rsid w:val="00AC7C7B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141D6"/>
    <w:rsid w:val="00B17AAE"/>
    <w:rsid w:val="00B2728C"/>
    <w:rsid w:val="00B27381"/>
    <w:rsid w:val="00B4233C"/>
    <w:rsid w:val="00B43D4B"/>
    <w:rsid w:val="00B45057"/>
    <w:rsid w:val="00B51504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A1F32"/>
    <w:rsid w:val="00BD05C7"/>
    <w:rsid w:val="00BD0A43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7358"/>
    <w:rsid w:val="00C3115C"/>
    <w:rsid w:val="00C31344"/>
    <w:rsid w:val="00C33B77"/>
    <w:rsid w:val="00C33C0B"/>
    <w:rsid w:val="00C342DD"/>
    <w:rsid w:val="00C34A88"/>
    <w:rsid w:val="00C35CC6"/>
    <w:rsid w:val="00C42E0D"/>
    <w:rsid w:val="00C43ADB"/>
    <w:rsid w:val="00C4427F"/>
    <w:rsid w:val="00C44650"/>
    <w:rsid w:val="00C448C3"/>
    <w:rsid w:val="00C464D0"/>
    <w:rsid w:val="00C471DF"/>
    <w:rsid w:val="00C50415"/>
    <w:rsid w:val="00C51B9E"/>
    <w:rsid w:val="00C536FF"/>
    <w:rsid w:val="00C56643"/>
    <w:rsid w:val="00C64A0B"/>
    <w:rsid w:val="00C65E63"/>
    <w:rsid w:val="00C670C7"/>
    <w:rsid w:val="00C71D52"/>
    <w:rsid w:val="00C74207"/>
    <w:rsid w:val="00C75A22"/>
    <w:rsid w:val="00C800E3"/>
    <w:rsid w:val="00C815D4"/>
    <w:rsid w:val="00C84938"/>
    <w:rsid w:val="00C86AEE"/>
    <w:rsid w:val="00C91709"/>
    <w:rsid w:val="00C92A0F"/>
    <w:rsid w:val="00C94026"/>
    <w:rsid w:val="00C96C22"/>
    <w:rsid w:val="00C976B6"/>
    <w:rsid w:val="00CA4F2B"/>
    <w:rsid w:val="00CA66AD"/>
    <w:rsid w:val="00CA7543"/>
    <w:rsid w:val="00CB18D0"/>
    <w:rsid w:val="00CB500B"/>
    <w:rsid w:val="00CB55A1"/>
    <w:rsid w:val="00CB69C8"/>
    <w:rsid w:val="00CB6E87"/>
    <w:rsid w:val="00CC516A"/>
    <w:rsid w:val="00CD2CF9"/>
    <w:rsid w:val="00CD3298"/>
    <w:rsid w:val="00CD7CE7"/>
    <w:rsid w:val="00CE4EAE"/>
    <w:rsid w:val="00D02354"/>
    <w:rsid w:val="00D10B1F"/>
    <w:rsid w:val="00D12893"/>
    <w:rsid w:val="00D13D0C"/>
    <w:rsid w:val="00D16F4B"/>
    <w:rsid w:val="00D17AC6"/>
    <w:rsid w:val="00D23842"/>
    <w:rsid w:val="00D26634"/>
    <w:rsid w:val="00D279E6"/>
    <w:rsid w:val="00D341EB"/>
    <w:rsid w:val="00D46DFE"/>
    <w:rsid w:val="00D5637C"/>
    <w:rsid w:val="00D60CA8"/>
    <w:rsid w:val="00D60CEB"/>
    <w:rsid w:val="00D62AEC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9E2"/>
    <w:rsid w:val="00D8741D"/>
    <w:rsid w:val="00D90256"/>
    <w:rsid w:val="00D902DF"/>
    <w:rsid w:val="00D9268D"/>
    <w:rsid w:val="00D92D0C"/>
    <w:rsid w:val="00D95340"/>
    <w:rsid w:val="00D9556F"/>
    <w:rsid w:val="00DA1EF8"/>
    <w:rsid w:val="00DB1660"/>
    <w:rsid w:val="00DB2D51"/>
    <w:rsid w:val="00DB65FE"/>
    <w:rsid w:val="00DB7CF0"/>
    <w:rsid w:val="00DC3CC0"/>
    <w:rsid w:val="00DC518B"/>
    <w:rsid w:val="00DD0D81"/>
    <w:rsid w:val="00DD216B"/>
    <w:rsid w:val="00DD32A6"/>
    <w:rsid w:val="00DD4FC9"/>
    <w:rsid w:val="00DE2417"/>
    <w:rsid w:val="00DE3AAF"/>
    <w:rsid w:val="00DF4879"/>
    <w:rsid w:val="00DF727B"/>
    <w:rsid w:val="00DF7EC5"/>
    <w:rsid w:val="00E00E79"/>
    <w:rsid w:val="00E01345"/>
    <w:rsid w:val="00E01369"/>
    <w:rsid w:val="00E01548"/>
    <w:rsid w:val="00E07AEF"/>
    <w:rsid w:val="00E11063"/>
    <w:rsid w:val="00E20771"/>
    <w:rsid w:val="00E21CCE"/>
    <w:rsid w:val="00E21E0B"/>
    <w:rsid w:val="00E30E7A"/>
    <w:rsid w:val="00E31B6C"/>
    <w:rsid w:val="00E31F94"/>
    <w:rsid w:val="00E3356B"/>
    <w:rsid w:val="00E37159"/>
    <w:rsid w:val="00E42D24"/>
    <w:rsid w:val="00E4428B"/>
    <w:rsid w:val="00E51009"/>
    <w:rsid w:val="00E53439"/>
    <w:rsid w:val="00E611E6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4795"/>
    <w:rsid w:val="00EA7839"/>
    <w:rsid w:val="00EC42AC"/>
    <w:rsid w:val="00EC5DCC"/>
    <w:rsid w:val="00ED0D6A"/>
    <w:rsid w:val="00ED0EBF"/>
    <w:rsid w:val="00ED1CD8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75D1"/>
    <w:rsid w:val="00F16750"/>
    <w:rsid w:val="00F20768"/>
    <w:rsid w:val="00F2094E"/>
    <w:rsid w:val="00F24B42"/>
    <w:rsid w:val="00F312A9"/>
    <w:rsid w:val="00F3165C"/>
    <w:rsid w:val="00F33722"/>
    <w:rsid w:val="00F371FA"/>
    <w:rsid w:val="00F43618"/>
    <w:rsid w:val="00F46432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54CA"/>
    <w:rsid w:val="00F91350"/>
    <w:rsid w:val="00F927EA"/>
    <w:rsid w:val="00FA12DA"/>
    <w:rsid w:val="00FA1B52"/>
    <w:rsid w:val="00FA1F96"/>
    <w:rsid w:val="00FA6024"/>
    <w:rsid w:val="00FA7CC3"/>
    <w:rsid w:val="00FB2D3A"/>
    <w:rsid w:val="00FB6741"/>
    <w:rsid w:val="00FB7C3E"/>
    <w:rsid w:val="00FB7D80"/>
    <w:rsid w:val="00FC150E"/>
    <w:rsid w:val="00FE01FA"/>
    <w:rsid w:val="00FE1340"/>
    <w:rsid w:val="00FE189B"/>
    <w:rsid w:val="00FE524D"/>
    <w:rsid w:val="00FE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uiPriority w:val="99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unhideWhenUsed/>
    <w:rsid w:val="00225313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225313"/>
  </w:style>
  <w:style w:type="character" w:styleId="aff0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1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2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paragraph" w:styleId="aff3">
    <w:name w:val="Plain Text"/>
    <w:basedOn w:val="a"/>
    <w:link w:val="aff4"/>
    <w:uiPriority w:val="99"/>
    <w:unhideWhenUsed/>
    <w:rsid w:val="003753E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4">
    <w:name w:val="Текст Знак"/>
    <w:basedOn w:val="a0"/>
    <w:link w:val="aff3"/>
    <w:uiPriority w:val="99"/>
    <w:rsid w:val="003753E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01BE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uiPriority w:val="99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unhideWhenUsed/>
    <w:rsid w:val="00225313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225313"/>
  </w:style>
  <w:style w:type="character" w:styleId="aff0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1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2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paragraph" w:styleId="aff3">
    <w:name w:val="Plain Text"/>
    <w:basedOn w:val="a"/>
    <w:link w:val="aff4"/>
    <w:uiPriority w:val="99"/>
    <w:unhideWhenUsed/>
    <w:rsid w:val="003753E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4">
    <w:name w:val="Текст Знак"/>
    <w:basedOn w:val="a0"/>
    <w:link w:val="aff3"/>
    <w:uiPriority w:val="99"/>
    <w:rsid w:val="003753E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01B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8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0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8231B-FC02-4C72-A251-EF111E44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2545</TotalTime>
  <Pages>4</Pages>
  <Words>1788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68</cp:revision>
  <cp:lastPrinted>2019-07-03T08:42:00Z</cp:lastPrinted>
  <dcterms:created xsi:type="dcterms:W3CDTF">2018-02-19T12:12:00Z</dcterms:created>
  <dcterms:modified xsi:type="dcterms:W3CDTF">2019-07-04T10:10:00Z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