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A00348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Департамента 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55696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А.Я.Поровской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55696" w:rsidP="00AB2D6F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</w:t>
            </w:r>
            <w:r w:rsidR="00AB2D6F">
              <w:rPr>
                <w:sz w:val="22"/>
              </w:rPr>
              <w:t>026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AB2D6F" w:rsidP="00AB2D6F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="009042B3">
              <w:rPr>
                <w:sz w:val="22"/>
              </w:rPr>
              <w:t>.</w:t>
            </w:r>
            <w:r>
              <w:rPr>
                <w:sz w:val="22"/>
              </w:rPr>
              <w:t>01</w:t>
            </w:r>
            <w:r w:rsidR="009042B3">
              <w:rPr>
                <w:sz w:val="22"/>
              </w:rPr>
              <w:t>.201</w:t>
            </w:r>
            <w:r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Default="004165D2" w:rsidP="0055569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9042B3">
        <w:rPr>
          <w:sz w:val="26"/>
          <w:szCs w:val="26"/>
        </w:rPr>
        <w:t>дминистрации Томской области «О</w:t>
      </w:r>
      <w:r w:rsidR="00555696">
        <w:rPr>
          <w:sz w:val="26"/>
          <w:szCs w:val="26"/>
        </w:rPr>
        <w:t xml:space="preserve"> внесении изменений в постановление Администрации Томской области от </w:t>
      </w:r>
      <w:r w:rsidR="000B5CF6">
        <w:rPr>
          <w:sz w:val="26"/>
          <w:szCs w:val="26"/>
        </w:rPr>
        <w:t>11</w:t>
      </w:r>
      <w:r w:rsidR="00555696">
        <w:rPr>
          <w:sz w:val="26"/>
          <w:szCs w:val="26"/>
        </w:rPr>
        <w:t>.0</w:t>
      </w:r>
      <w:r w:rsidR="000B5CF6">
        <w:rPr>
          <w:sz w:val="26"/>
          <w:szCs w:val="26"/>
        </w:rPr>
        <w:t>8</w:t>
      </w:r>
      <w:r w:rsidR="00555696">
        <w:rPr>
          <w:sz w:val="26"/>
          <w:szCs w:val="26"/>
        </w:rPr>
        <w:t>.20</w:t>
      </w:r>
      <w:r w:rsidR="000B5CF6">
        <w:rPr>
          <w:sz w:val="26"/>
          <w:szCs w:val="26"/>
        </w:rPr>
        <w:t>15</w:t>
      </w:r>
      <w:r w:rsidR="00555696">
        <w:rPr>
          <w:sz w:val="26"/>
          <w:szCs w:val="26"/>
        </w:rPr>
        <w:t xml:space="preserve"> № </w:t>
      </w:r>
      <w:r w:rsidR="00F14197">
        <w:rPr>
          <w:sz w:val="26"/>
          <w:szCs w:val="26"/>
        </w:rPr>
        <w:t>2</w:t>
      </w:r>
      <w:r w:rsidR="000B5CF6">
        <w:rPr>
          <w:sz w:val="26"/>
          <w:szCs w:val="26"/>
        </w:rPr>
        <w:t>93а</w:t>
      </w:r>
      <w:r w:rsidR="00555696">
        <w:rPr>
          <w:sz w:val="26"/>
          <w:szCs w:val="26"/>
        </w:rPr>
        <w:t>»</w:t>
      </w:r>
      <w:r w:rsidR="004A2F30">
        <w:rPr>
          <w:sz w:val="26"/>
          <w:szCs w:val="26"/>
        </w:rPr>
        <w:t xml:space="preserve"> (повторно)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27CD" w:rsidRDefault="00D50C9C" w:rsidP="0035728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27CD">
        <w:rPr>
          <w:sz w:val="26"/>
          <w:szCs w:val="26"/>
        </w:rPr>
        <w:br/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649C0">
        <w:rPr>
          <w:sz w:val="26"/>
          <w:szCs w:val="26"/>
        </w:rPr>
        <w:t xml:space="preserve">«О внесении изменений в постановление Администрации Томской области от </w:t>
      </w:r>
      <w:r w:rsidR="000B5CF6">
        <w:rPr>
          <w:sz w:val="26"/>
          <w:szCs w:val="26"/>
        </w:rPr>
        <w:t>11.08.2015 № 293а</w:t>
      </w:r>
      <w:r w:rsidR="001649C0">
        <w:rPr>
          <w:sz w:val="26"/>
          <w:szCs w:val="26"/>
        </w:rPr>
        <w:t>»</w:t>
      </w:r>
      <w:r w:rsidRPr="00CD27CD">
        <w:rPr>
          <w:sz w:val="26"/>
          <w:szCs w:val="26"/>
        </w:rPr>
        <w:t xml:space="preserve"> (далее – проект акта), </w:t>
      </w:r>
      <w:r w:rsidR="00E2357B" w:rsidRPr="00BA3620">
        <w:rPr>
          <w:sz w:val="26"/>
          <w:szCs w:val="26"/>
        </w:rPr>
        <w:t xml:space="preserve">доработанный и направленный </w:t>
      </w:r>
      <w:r w:rsidRPr="00CD27CD">
        <w:rPr>
          <w:sz w:val="26"/>
          <w:szCs w:val="26"/>
        </w:rPr>
        <w:t xml:space="preserve">для подготовки настоящего заключения </w:t>
      </w:r>
      <w:r w:rsidR="001649C0">
        <w:rPr>
          <w:sz w:val="26"/>
          <w:szCs w:val="26"/>
        </w:rPr>
        <w:t>Департаментом инвестиций Томской области</w:t>
      </w:r>
      <w:r w:rsidRPr="00CD27CD">
        <w:rPr>
          <w:sz w:val="26"/>
          <w:szCs w:val="26"/>
        </w:rPr>
        <w:t xml:space="preserve"> (далее – Разработчик), и сообщает следующее.</w:t>
      </w:r>
    </w:p>
    <w:p w:rsidR="00E2357B" w:rsidRDefault="00E2357B" w:rsidP="00E2357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E2357B" w:rsidRPr="00BA3620" w:rsidRDefault="00E2357B" w:rsidP="00E2357B">
      <w:pPr>
        <w:ind w:firstLine="709"/>
        <w:jc w:val="both"/>
        <w:rPr>
          <w:sz w:val="26"/>
          <w:szCs w:val="26"/>
        </w:rPr>
      </w:pPr>
      <w:proofErr w:type="gramStart"/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30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BA3620">
        <w:rPr>
          <w:sz w:val="26"/>
          <w:szCs w:val="26"/>
        </w:rPr>
        <w:t>.2018 № 2</w:t>
      </w:r>
      <w:r>
        <w:rPr>
          <w:sz w:val="26"/>
          <w:szCs w:val="26"/>
        </w:rPr>
        <w:t>0</w:t>
      </w:r>
      <w:r w:rsidRPr="00BA3620">
        <w:rPr>
          <w:sz w:val="26"/>
          <w:szCs w:val="26"/>
        </w:rPr>
        <w:t>-</w:t>
      </w:r>
      <w:r>
        <w:rPr>
          <w:sz w:val="26"/>
          <w:szCs w:val="26"/>
        </w:rPr>
        <w:t>0712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>ем</w:t>
      </w:r>
      <w:r w:rsidRPr="00BA3620">
        <w:rPr>
          <w:sz w:val="26"/>
          <w:szCs w:val="26"/>
        </w:rPr>
        <w:t xml:space="preserve">, которое также было размещено на официальном интернет-портале </w:t>
      </w:r>
      <w:r w:rsidRPr="00BA3620">
        <w:rPr>
          <w:sz w:val="26"/>
          <w:szCs w:val="26"/>
        </w:rPr>
        <w:br/>
        <w:t>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 https://tomsk.gov.ru/rating/front/view/id/5</w:t>
      </w:r>
      <w:r w:rsidR="00F70417">
        <w:rPr>
          <w:sz w:val="26"/>
          <w:szCs w:val="26"/>
        </w:rPr>
        <w:t>34</w:t>
      </w:r>
      <w:r w:rsidRPr="00BA3620">
        <w:rPr>
          <w:sz w:val="26"/>
          <w:szCs w:val="26"/>
        </w:rPr>
        <w:t>).</w:t>
      </w:r>
      <w:proofErr w:type="gramEnd"/>
    </w:p>
    <w:p w:rsidR="00B26657" w:rsidRDefault="00B26657" w:rsidP="002344C3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1B12D6">
        <w:rPr>
          <w:sz w:val="26"/>
          <w:szCs w:val="26"/>
        </w:rPr>
        <w:br/>
        <w:t>что проектом акта предлагается</w:t>
      </w:r>
      <w:r w:rsidRPr="00961D0F">
        <w:rPr>
          <w:sz w:val="26"/>
          <w:szCs w:val="26"/>
        </w:rPr>
        <w:t xml:space="preserve"> внести изменения в </w:t>
      </w:r>
      <w:r w:rsidR="002344C3" w:rsidRPr="00F76684">
        <w:rPr>
          <w:sz w:val="26"/>
          <w:szCs w:val="26"/>
        </w:rPr>
        <w:t>постановление Администрации Томской области от 11.08.2015 № 293а «О присвоении статуса резидента промышленного парка в Томской области и заключении, внесении изменений, расторжении соглашения о ведении деятельности на территории промышленного парка в Томской области» (далее – Постановление № 293а).</w:t>
      </w:r>
      <w:r w:rsidR="002344C3">
        <w:rPr>
          <w:sz w:val="26"/>
          <w:szCs w:val="26"/>
        </w:rPr>
        <w:t xml:space="preserve"> </w:t>
      </w:r>
      <w:proofErr w:type="gramStart"/>
      <w:r w:rsidR="002344C3">
        <w:rPr>
          <w:sz w:val="26"/>
          <w:szCs w:val="26"/>
        </w:rPr>
        <w:t xml:space="preserve">В частности, изменения вносятся </w:t>
      </w:r>
      <w:r>
        <w:rPr>
          <w:sz w:val="26"/>
          <w:szCs w:val="26"/>
        </w:rPr>
        <w:t xml:space="preserve">в </w:t>
      </w:r>
      <w:r w:rsidRPr="00926EF7">
        <w:rPr>
          <w:sz w:val="26"/>
          <w:szCs w:val="26"/>
        </w:rPr>
        <w:t xml:space="preserve">Порядок отбора юридических лиц и индивидуальных предпринимателей </w:t>
      </w:r>
      <w:r w:rsidRPr="00926EF7">
        <w:rPr>
          <w:sz w:val="26"/>
          <w:szCs w:val="26"/>
        </w:rPr>
        <w:br/>
        <w:t>на присвоение статуса резидента промышленного парка в Томской области (далее – Порядок отбора)</w:t>
      </w:r>
      <w:r>
        <w:rPr>
          <w:sz w:val="26"/>
          <w:szCs w:val="26"/>
        </w:rPr>
        <w:t>, утвержденный в приложении № 1 к Постановлению № 293а</w:t>
      </w:r>
      <w:r w:rsidRPr="00926EF7">
        <w:rPr>
          <w:sz w:val="26"/>
          <w:szCs w:val="26"/>
        </w:rPr>
        <w:t>, Порядок заключения, внесения изменений, расторжения четырехстороннего соглашения между Администрацией Томской области, органом местного самоуправления муниципального района (городского округа) Томской области, управляющей компанией и резидентом о ведении деятельности на территории</w:t>
      </w:r>
      <w:proofErr w:type="gramEnd"/>
      <w:r w:rsidRPr="00926EF7">
        <w:rPr>
          <w:sz w:val="26"/>
          <w:szCs w:val="26"/>
        </w:rPr>
        <w:t xml:space="preserve"> </w:t>
      </w:r>
      <w:proofErr w:type="gramStart"/>
      <w:r w:rsidRPr="00926EF7">
        <w:rPr>
          <w:sz w:val="26"/>
          <w:szCs w:val="26"/>
        </w:rPr>
        <w:t>промышленного парка в Томской области (далее – Порядок заключения соглашения)</w:t>
      </w:r>
      <w:r>
        <w:rPr>
          <w:sz w:val="26"/>
          <w:szCs w:val="26"/>
        </w:rPr>
        <w:t>, утвержденный в приложении № 2 к Постановлению № 293а,</w:t>
      </w:r>
      <w:r w:rsidRPr="00926EF7">
        <w:rPr>
          <w:sz w:val="26"/>
          <w:szCs w:val="26"/>
        </w:rPr>
        <w:t xml:space="preserve"> и Типовую форму четырехстороннего соглашения между Администрацией Томской области, органом </w:t>
      </w:r>
      <w:r w:rsidRPr="00926EF7">
        <w:rPr>
          <w:sz w:val="26"/>
          <w:szCs w:val="26"/>
        </w:rPr>
        <w:lastRenderedPageBreak/>
        <w:t>местного самоуправления муниципального района (городского округа) Томской области, управляющей компанией и резидентом о ведении деятельности на территории промышленного парка в Томской области (далее – Типовая форма соглашения)</w:t>
      </w:r>
      <w:r>
        <w:rPr>
          <w:sz w:val="26"/>
          <w:szCs w:val="26"/>
        </w:rPr>
        <w:t>, утвержденную в приложении № 3 к Постановлению № 293а</w:t>
      </w:r>
      <w:r w:rsidRPr="00926EF7">
        <w:rPr>
          <w:sz w:val="26"/>
          <w:szCs w:val="26"/>
        </w:rPr>
        <w:t>.</w:t>
      </w:r>
      <w:proofErr w:type="gramEnd"/>
    </w:p>
    <w:p w:rsidR="00022C47" w:rsidRDefault="006956E9" w:rsidP="006956E9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 xml:space="preserve">что </w:t>
      </w:r>
      <w:r>
        <w:rPr>
          <w:sz w:val="26"/>
          <w:szCs w:val="26"/>
        </w:rPr>
        <w:t xml:space="preserve">из всех </w:t>
      </w:r>
      <w:r w:rsidRPr="00BA3620">
        <w:rPr>
          <w:sz w:val="26"/>
          <w:szCs w:val="26"/>
        </w:rPr>
        <w:t>замечани</w:t>
      </w:r>
      <w:r>
        <w:rPr>
          <w:sz w:val="26"/>
          <w:szCs w:val="26"/>
        </w:rPr>
        <w:t>й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ых</w:t>
      </w:r>
      <w:r w:rsidRPr="00BA3620">
        <w:rPr>
          <w:sz w:val="26"/>
          <w:szCs w:val="26"/>
        </w:rPr>
        <w:t xml:space="preserve"> в первоначальном заключении об оценке регулирующего воздействия, Разработчиком </w:t>
      </w:r>
      <w:r>
        <w:rPr>
          <w:sz w:val="26"/>
          <w:szCs w:val="26"/>
        </w:rPr>
        <w:t xml:space="preserve">часть замечаний </w:t>
      </w:r>
      <w:r w:rsidRPr="00BA3620">
        <w:rPr>
          <w:sz w:val="26"/>
          <w:szCs w:val="26"/>
        </w:rPr>
        <w:t>учтен</w:t>
      </w:r>
      <w:r>
        <w:rPr>
          <w:sz w:val="26"/>
          <w:szCs w:val="26"/>
        </w:rPr>
        <w:t xml:space="preserve">а полностью, </w:t>
      </w:r>
      <w:r w:rsidR="00022C47">
        <w:rPr>
          <w:sz w:val="26"/>
          <w:szCs w:val="26"/>
        </w:rPr>
        <w:t xml:space="preserve">другая </w:t>
      </w:r>
      <w:r>
        <w:rPr>
          <w:sz w:val="26"/>
          <w:szCs w:val="26"/>
        </w:rPr>
        <w:t xml:space="preserve">часть частично, по </w:t>
      </w:r>
      <w:r w:rsidR="00022C47">
        <w:rPr>
          <w:sz w:val="26"/>
          <w:szCs w:val="26"/>
        </w:rPr>
        <w:t xml:space="preserve">отдельным </w:t>
      </w:r>
      <w:r>
        <w:rPr>
          <w:sz w:val="26"/>
          <w:szCs w:val="26"/>
        </w:rPr>
        <w:t xml:space="preserve">замечаниям Разработчиком представлены </w:t>
      </w:r>
      <w:r w:rsidR="00022C47">
        <w:rPr>
          <w:sz w:val="26"/>
          <w:szCs w:val="26"/>
        </w:rPr>
        <w:t>обоснования невозможности их учета.</w:t>
      </w:r>
    </w:p>
    <w:p w:rsidR="0084192C" w:rsidRDefault="00022C47" w:rsidP="0084192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Департамент изучил указанные </w:t>
      </w:r>
      <w:r>
        <w:rPr>
          <w:sz w:val="26"/>
          <w:szCs w:val="26"/>
        </w:rPr>
        <w:t>обоснования Разработчика и сообщает следующее:</w:t>
      </w:r>
    </w:p>
    <w:p w:rsidR="00703315" w:rsidRDefault="0084192C" w:rsidP="0070331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 w:rsidR="00703315" w:rsidRPr="0084192C">
        <w:rPr>
          <w:rFonts w:eastAsia="Calibri"/>
          <w:sz w:val="26"/>
          <w:szCs w:val="26"/>
        </w:rPr>
        <w:t xml:space="preserve">Замечание относительно необходимости исключения устанавливаемых ограничений в отношении потенциальных резидентов – индивидуальных предпринимателей предопределено тем, что </w:t>
      </w:r>
      <w:r w:rsidR="00703315">
        <w:rPr>
          <w:rFonts w:eastAsia="Calibri"/>
          <w:sz w:val="26"/>
          <w:szCs w:val="26"/>
        </w:rPr>
        <w:t>в</w:t>
      </w:r>
      <w:r w:rsidR="00703315" w:rsidRPr="0084192C">
        <w:rPr>
          <w:sz w:val="26"/>
          <w:szCs w:val="26"/>
        </w:rPr>
        <w:t xml:space="preserve"> </w:t>
      </w:r>
      <w:r w:rsidR="00703315">
        <w:rPr>
          <w:sz w:val="26"/>
          <w:szCs w:val="26"/>
        </w:rPr>
        <w:t xml:space="preserve">силу </w:t>
      </w:r>
      <w:r w:rsidR="00703315" w:rsidRPr="0084192C">
        <w:rPr>
          <w:sz w:val="26"/>
          <w:szCs w:val="26"/>
        </w:rPr>
        <w:t>абзац</w:t>
      </w:r>
      <w:r w:rsidR="00703315">
        <w:rPr>
          <w:sz w:val="26"/>
          <w:szCs w:val="26"/>
        </w:rPr>
        <w:t>а</w:t>
      </w:r>
      <w:r w:rsidR="00703315" w:rsidRPr="0084192C">
        <w:rPr>
          <w:sz w:val="26"/>
          <w:szCs w:val="26"/>
        </w:rPr>
        <w:t xml:space="preserve"> пято</w:t>
      </w:r>
      <w:r w:rsidR="00703315">
        <w:rPr>
          <w:sz w:val="26"/>
          <w:szCs w:val="26"/>
        </w:rPr>
        <w:t xml:space="preserve">го </w:t>
      </w:r>
      <w:r w:rsidR="00703315" w:rsidRPr="0084192C">
        <w:rPr>
          <w:sz w:val="26"/>
          <w:szCs w:val="26"/>
        </w:rPr>
        <w:t xml:space="preserve">части 1 статьи 8 Закона </w:t>
      </w:r>
      <w:r w:rsidR="00703315" w:rsidRPr="00D15D64">
        <w:rPr>
          <w:sz w:val="26"/>
          <w:szCs w:val="26"/>
        </w:rPr>
        <w:t xml:space="preserve">Томской области от 18 марта 2003 года № 29-ОЗ «О государственной поддержке инвестиционной деятельности в Томской области» (далее – Закон </w:t>
      </w:r>
      <w:r w:rsidR="00703315">
        <w:rPr>
          <w:sz w:val="26"/>
          <w:szCs w:val="26"/>
        </w:rPr>
        <w:br/>
      </w:r>
      <w:r w:rsidR="00703315" w:rsidRPr="00D15D64">
        <w:rPr>
          <w:sz w:val="26"/>
          <w:szCs w:val="26"/>
        </w:rPr>
        <w:t>№ 29-ОЗ</w:t>
      </w:r>
      <w:r w:rsidR="00703315">
        <w:rPr>
          <w:sz w:val="26"/>
          <w:szCs w:val="26"/>
        </w:rPr>
        <w:t>)</w:t>
      </w:r>
      <w:r w:rsidR="00703315" w:rsidRPr="0084192C">
        <w:rPr>
          <w:sz w:val="26"/>
          <w:szCs w:val="26"/>
        </w:rPr>
        <w:t>, в соответствии с которым вносятся изменения рассматриваемым проектом акта,</w:t>
      </w:r>
      <w:r w:rsidR="00703315">
        <w:rPr>
          <w:sz w:val="26"/>
          <w:szCs w:val="26"/>
        </w:rPr>
        <w:t xml:space="preserve"> решение о предоставлении государственной поддержки в форме дополнительных</w:t>
      </w:r>
      <w:proofErr w:type="gramEnd"/>
      <w:r w:rsidR="00703315">
        <w:rPr>
          <w:sz w:val="26"/>
          <w:szCs w:val="26"/>
        </w:rPr>
        <w:t xml:space="preserve"> налоговых льгот и </w:t>
      </w:r>
      <w:proofErr w:type="gramStart"/>
      <w:r w:rsidR="00703315">
        <w:rPr>
          <w:sz w:val="26"/>
          <w:szCs w:val="26"/>
        </w:rPr>
        <w:t>условиях</w:t>
      </w:r>
      <w:proofErr w:type="gramEnd"/>
      <w:r w:rsidR="00703315">
        <w:rPr>
          <w:sz w:val="26"/>
          <w:szCs w:val="26"/>
        </w:rPr>
        <w:t xml:space="preserve"> ее предоставления принима</w:t>
      </w:r>
      <w:r w:rsidR="00642A4C">
        <w:rPr>
          <w:sz w:val="26"/>
          <w:szCs w:val="26"/>
        </w:rPr>
        <w:t>е</w:t>
      </w:r>
      <w:r w:rsidR="00703315">
        <w:rPr>
          <w:sz w:val="26"/>
          <w:szCs w:val="26"/>
        </w:rPr>
        <w:t xml:space="preserve">тся Координационным советом по поддержке инвестиционной деятельности </w:t>
      </w:r>
      <w:r w:rsidR="00703315">
        <w:rPr>
          <w:sz w:val="26"/>
          <w:szCs w:val="26"/>
        </w:rPr>
        <w:br/>
        <w:t xml:space="preserve">и предоставлению государственных гарантий (далее - Совет) </w:t>
      </w:r>
      <w:r w:rsidR="00D53E54">
        <w:rPr>
          <w:sz w:val="26"/>
          <w:szCs w:val="26"/>
        </w:rPr>
        <w:t xml:space="preserve">одновременно </w:t>
      </w:r>
      <w:r w:rsidR="00D53E54">
        <w:rPr>
          <w:sz w:val="26"/>
          <w:szCs w:val="26"/>
        </w:rPr>
        <w:br/>
        <w:t xml:space="preserve">с присвоением статуса резидента </w:t>
      </w:r>
      <w:r w:rsidR="00703315">
        <w:rPr>
          <w:sz w:val="26"/>
          <w:szCs w:val="26"/>
        </w:rPr>
        <w:t xml:space="preserve">именно в отношении </w:t>
      </w:r>
      <w:r w:rsidR="00703315" w:rsidRPr="0084192C">
        <w:rPr>
          <w:sz w:val="26"/>
          <w:szCs w:val="26"/>
        </w:rPr>
        <w:t>субъект</w:t>
      </w:r>
      <w:r w:rsidR="00703315">
        <w:rPr>
          <w:sz w:val="26"/>
          <w:szCs w:val="26"/>
        </w:rPr>
        <w:t xml:space="preserve">а инвестиционной деятельности (имеется в виду, как юридическое лицо, так и индивидуальный предприниматель). </w:t>
      </w:r>
    </w:p>
    <w:p w:rsidR="007D213A" w:rsidRDefault="007D213A" w:rsidP="007D21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в </w:t>
      </w:r>
      <w:r w:rsidR="00DD35AB">
        <w:rPr>
          <w:sz w:val="26"/>
          <w:szCs w:val="26"/>
        </w:rPr>
        <w:t xml:space="preserve">названной </w:t>
      </w:r>
      <w:r>
        <w:rPr>
          <w:sz w:val="26"/>
          <w:szCs w:val="26"/>
        </w:rPr>
        <w:t xml:space="preserve">норме Закона № 29-ОЗ </w:t>
      </w:r>
      <w:r w:rsidR="00DD35AB">
        <w:rPr>
          <w:sz w:val="26"/>
          <w:szCs w:val="26"/>
        </w:rPr>
        <w:t xml:space="preserve">указан </w:t>
      </w:r>
      <w:r>
        <w:rPr>
          <w:sz w:val="26"/>
          <w:szCs w:val="26"/>
        </w:rPr>
        <w:t xml:space="preserve">именно субъект инвестиционной деятельности, </w:t>
      </w:r>
      <w:r w:rsidRPr="00E532DF">
        <w:rPr>
          <w:i/>
          <w:sz w:val="26"/>
          <w:szCs w:val="26"/>
        </w:rPr>
        <w:t>претендующ</w:t>
      </w:r>
      <w:r w:rsidR="00DD35AB">
        <w:rPr>
          <w:i/>
          <w:sz w:val="26"/>
          <w:szCs w:val="26"/>
        </w:rPr>
        <w:t>ий</w:t>
      </w:r>
      <w:r>
        <w:rPr>
          <w:sz w:val="26"/>
          <w:szCs w:val="26"/>
        </w:rPr>
        <w:t xml:space="preserve"> на присвоение статуса резидента. Следовательно, возможность получения государственной поддержк</w:t>
      </w:r>
      <w:r w:rsidR="00D53E54">
        <w:rPr>
          <w:sz w:val="26"/>
          <w:szCs w:val="26"/>
        </w:rPr>
        <w:t>и</w:t>
      </w:r>
      <w:r>
        <w:rPr>
          <w:sz w:val="26"/>
          <w:szCs w:val="26"/>
        </w:rPr>
        <w:t xml:space="preserve"> в форме дополнительных налоговых льгот</w:t>
      </w:r>
      <w:r w:rsidRPr="0084192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поставлена в зависимость от факта </w:t>
      </w:r>
      <w:proofErr w:type="spellStart"/>
      <w:r>
        <w:rPr>
          <w:sz w:val="26"/>
          <w:szCs w:val="26"/>
        </w:rPr>
        <w:t>претендования</w:t>
      </w:r>
      <w:proofErr w:type="spellEnd"/>
      <w:r>
        <w:rPr>
          <w:sz w:val="26"/>
          <w:szCs w:val="26"/>
        </w:rPr>
        <w:t xml:space="preserve"> на присвоение статуса резидента.</w:t>
      </w:r>
    </w:p>
    <w:p w:rsidR="007D213A" w:rsidRDefault="007D213A" w:rsidP="007D21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тоже время в пункте 3-2 статьи 2 Закона </w:t>
      </w:r>
      <w:r w:rsidR="00642F2C">
        <w:rPr>
          <w:sz w:val="26"/>
          <w:szCs w:val="26"/>
        </w:rPr>
        <w:t>Томской области от 18 марта 2</w:t>
      </w:r>
      <w:r w:rsidR="00642F2C" w:rsidRPr="0084192C">
        <w:rPr>
          <w:sz w:val="26"/>
          <w:szCs w:val="26"/>
        </w:rPr>
        <w:t>003</w:t>
      </w:r>
      <w:r w:rsidR="00642F2C">
        <w:rPr>
          <w:sz w:val="26"/>
          <w:szCs w:val="26"/>
        </w:rPr>
        <w:t xml:space="preserve"> года</w:t>
      </w:r>
      <w:r w:rsidR="00642F2C" w:rsidRPr="0084192C">
        <w:rPr>
          <w:sz w:val="26"/>
          <w:szCs w:val="26"/>
        </w:rPr>
        <w:t xml:space="preserve"> №</w:t>
      </w:r>
      <w:r w:rsidR="00642F2C">
        <w:rPr>
          <w:sz w:val="26"/>
          <w:szCs w:val="26"/>
        </w:rPr>
        <w:t xml:space="preserve"> </w:t>
      </w:r>
      <w:r w:rsidR="00642F2C" w:rsidRPr="0084192C">
        <w:rPr>
          <w:sz w:val="26"/>
          <w:szCs w:val="26"/>
        </w:rPr>
        <w:t>30-</w:t>
      </w:r>
      <w:r w:rsidR="00642F2C">
        <w:rPr>
          <w:sz w:val="26"/>
          <w:szCs w:val="26"/>
        </w:rPr>
        <w:t>ОЗ</w:t>
      </w:r>
      <w:r w:rsidR="00642F2C" w:rsidRPr="0084192C">
        <w:rPr>
          <w:sz w:val="26"/>
          <w:szCs w:val="26"/>
        </w:rPr>
        <w:t xml:space="preserve"> «О предоставлении дополнительных налоговых льгот организациям, осуществляющим инвестиционную деятельность на территории Томской области»</w:t>
      </w:r>
      <w:r w:rsidR="00642F2C">
        <w:rPr>
          <w:sz w:val="26"/>
          <w:szCs w:val="26"/>
        </w:rPr>
        <w:t xml:space="preserve"> (далее – Закон № 30-ОЗ) </w:t>
      </w:r>
      <w:r>
        <w:rPr>
          <w:sz w:val="26"/>
          <w:szCs w:val="26"/>
        </w:rPr>
        <w:t xml:space="preserve">предусмотрено, что </w:t>
      </w:r>
      <w:r w:rsidR="007D4C25">
        <w:rPr>
          <w:sz w:val="26"/>
          <w:szCs w:val="26"/>
        </w:rPr>
        <w:t xml:space="preserve">дополнительные налоговые </w:t>
      </w:r>
      <w:r>
        <w:rPr>
          <w:sz w:val="26"/>
          <w:szCs w:val="26"/>
        </w:rPr>
        <w:t>льгот</w:t>
      </w:r>
      <w:r w:rsidR="007D4C25">
        <w:rPr>
          <w:sz w:val="26"/>
          <w:szCs w:val="26"/>
        </w:rPr>
        <w:t xml:space="preserve">ы </w:t>
      </w:r>
      <w:r>
        <w:rPr>
          <w:sz w:val="26"/>
          <w:szCs w:val="26"/>
        </w:rPr>
        <w:t xml:space="preserve">имеют субъекты инвестиционной деятельности, осуществляющие инвестиционную деятельность в соответствии с инвестиционным проектом и </w:t>
      </w:r>
      <w:r w:rsidRPr="00E532DF">
        <w:rPr>
          <w:i/>
          <w:sz w:val="26"/>
          <w:szCs w:val="26"/>
        </w:rPr>
        <w:t>являющиеся</w:t>
      </w:r>
      <w:r>
        <w:rPr>
          <w:sz w:val="26"/>
          <w:szCs w:val="26"/>
        </w:rPr>
        <w:t xml:space="preserve"> резидентами промышленного парка в Томской области.</w:t>
      </w:r>
      <w:proofErr w:type="gramEnd"/>
      <w:r>
        <w:rPr>
          <w:sz w:val="26"/>
          <w:szCs w:val="26"/>
        </w:rPr>
        <w:t xml:space="preserve"> Следовательно, государственная поддержка может предоставляться только действующим резидентам.</w:t>
      </w:r>
    </w:p>
    <w:p w:rsidR="007D4C25" w:rsidRDefault="00DD35AB" w:rsidP="007D21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Необходимо </w:t>
      </w:r>
      <w:r w:rsidR="007D4C25">
        <w:rPr>
          <w:sz w:val="26"/>
          <w:szCs w:val="26"/>
        </w:rPr>
        <w:t xml:space="preserve">обратить внимание, что </w:t>
      </w:r>
      <w:r>
        <w:rPr>
          <w:sz w:val="26"/>
          <w:szCs w:val="26"/>
        </w:rPr>
        <w:t xml:space="preserve">в названных областных Законах указаны </w:t>
      </w:r>
      <w:r w:rsidR="007D4C25">
        <w:rPr>
          <w:sz w:val="26"/>
          <w:szCs w:val="26"/>
        </w:rPr>
        <w:t>субъект</w:t>
      </w:r>
      <w:r>
        <w:rPr>
          <w:sz w:val="26"/>
          <w:szCs w:val="26"/>
        </w:rPr>
        <w:t>ы</w:t>
      </w:r>
      <w:r w:rsidR="007D4C25">
        <w:rPr>
          <w:sz w:val="26"/>
          <w:szCs w:val="26"/>
        </w:rPr>
        <w:t xml:space="preserve"> инвестиционной деятельности в целом, без конкретизации организационно-правовой формы.</w:t>
      </w:r>
    </w:p>
    <w:p w:rsidR="007D213A" w:rsidRDefault="007D213A" w:rsidP="007D21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имеется противоречие указанных норм Закона № 29-ОЗ </w:t>
      </w:r>
      <w:r>
        <w:rPr>
          <w:sz w:val="26"/>
          <w:szCs w:val="26"/>
        </w:rPr>
        <w:br/>
        <w:t>и Закона № 30-ОЗ. В этой связи полагаем</w:t>
      </w:r>
      <w:r w:rsidR="00DD35AB">
        <w:rPr>
          <w:sz w:val="26"/>
          <w:szCs w:val="26"/>
        </w:rPr>
        <w:t xml:space="preserve">, что положения данных областных Законов, </w:t>
      </w:r>
      <w:r>
        <w:rPr>
          <w:sz w:val="26"/>
          <w:szCs w:val="26"/>
        </w:rPr>
        <w:t>необходим</w:t>
      </w:r>
      <w:r w:rsidR="00DD35AB">
        <w:rPr>
          <w:sz w:val="26"/>
          <w:szCs w:val="26"/>
        </w:rPr>
        <w:t>о</w:t>
      </w:r>
      <w:r>
        <w:rPr>
          <w:sz w:val="26"/>
          <w:szCs w:val="26"/>
        </w:rPr>
        <w:t xml:space="preserve"> привести в соответствие</w:t>
      </w:r>
      <w:r w:rsidR="00DD35AB">
        <w:rPr>
          <w:sz w:val="26"/>
          <w:szCs w:val="26"/>
        </w:rPr>
        <w:t xml:space="preserve"> друг с другом</w:t>
      </w:r>
      <w:r>
        <w:rPr>
          <w:sz w:val="26"/>
          <w:szCs w:val="26"/>
        </w:rPr>
        <w:t>. При этом считаем, что при внесении соответствующих изменений Разработчиком может бы</w:t>
      </w:r>
      <w:r w:rsidR="007D4C25">
        <w:rPr>
          <w:sz w:val="26"/>
          <w:szCs w:val="26"/>
        </w:rPr>
        <w:t>ть</w:t>
      </w:r>
      <w:r>
        <w:rPr>
          <w:sz w:val="26"/>
          <w:szCs w:val="26"/>
        </w:rPr>
        <w:t xml:space="preserve"> законодательно скорректирован субъект</w:t>
      </w:r>
      <w:r w:rsidR="00642F2C">
        <w:rPr>
          <w:sz w:val="26"/>
          <w:szCs w:val="26"/>
        </w:rPr>
        <w:t xml:space="preserve"> правоотношений</w:t>
      </w:r>
      <w:r>
        <w:rPr>
          <w:sz w:val="26"/>
          <w:szCs w:val="26"/>
        </w:rPr>
        <w:t xml:space="preserve"> (</w:t>
      </w:r>
      <w:r w:rsidR="007D4C25">
        <w:rPr>
          <w:sz w:val="26"/>
          <w:szCs w:val="26"/>
        </w:rPr>
        <w:t xml:space="preserve">к примеру, </w:t>
      </w:r>
      <w:r>
        <w:rPr>
          <w:sz w:val="26"/>
          <w:szCs w:val="26"/>
        </w:rPr>
        <w:t>субъект инвестиционной деятельности – юридическое лицо</w:t>
      </w:r>
      <w:r w:rsidR="007D4C25">
        <w:rPr>
          <w:sz w:val="26"/>
          <w:szCs w:val="26"/>
        </w:rPr>
        <w:t xml:space="preserve"> или субъект инвестиционной деятельности – индивидуальный предприниматель</w:t>
      </w:r>
      <w:r>
        <w:rPr>
          <w:sz w:val="26"/>
          <w:szCs w:val="26"/>
        </w:rPr>
        <w:t xml:space="preserve">). </w:t>
      </w:r>
    </w:p>
    <w:p w:rsidR="007D213A" w:rsidRDefault="0006672C" w:rsidP="0084192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в случае сохранения </w:t>
      </w:r>
      <w:r w:rsidRPr="0084192C">
        <w:rPr>
          <w:sz w:val="26"/>
          <w:szCs w:val="26"/>
        </w:rPr>
        <w:t>абзац</w:t>
      </w:r>
      <w:r>
        <w:rPr>
          <w:sz w:val="26"/>
          <w:szCs w:val="26"/>
        </w:rPr>
        <w:t>а</w:t>
      </w:r>
      <w:r w:rsidRPr="0084192C">
        <w:rPr>
          <w:sz w:val="26"/>
          <w:szCs w:val="26"/>
        </w:rPr>
        <w:t xml:space="preserve"> пято</w:t>
      </w:r>
      <w:r>
        <w:rPr>
          <w:sz w:val="26"/>
          <w:szCs w:val="26"/>
        </w:rPr>
        <w:t xml:space="preserve">го </w:t>
      </w:r>
      <w:r w:rsidRPr="0084192C">
        <w:rPr>
          <w:sz w:val="26"/>
          <w:szCs w:val="26"/>
        </w:rPr>
        <w:t xml:space="preserve">части 1 статьи 8 Закона </w:t>
      </w:r>
      <w:r>
        <w:rPr>
          <w:sz w:val="26"/>
          <w:szCs w:val="26"/>
        </w:rPr>
        <w:br/>
      </w:r>
      <w:r w:rsidRPr="00D15D64">
        <w:rPr>
          <w:sz w:val="26"/>
          <w:szCs w:val="26"/>
        </w:rPr>
        <w:t>№ 29-ОЗ</w:t>
      </w:r>
      <w:r>
        <w:rPr>
          <w:sz w:val="26"/>
          <w:szCs w:val="26"/>
        </w:rPr>
        <w:t xml:space="preserve"> в действующей редакции без изменений, полагаем, что </w:t>
      </w:r>
      <w:r w:rsidRPr="00894C83">
        <w:rPr>
          <w:i/>
          <w:sz w:val="26"/>
          <w:szCs w:val="26"/>
        </w:rPr>
        <w:t xml:space="preserve">Разработчику следует </w:t>
      </w:r>
      <w:r>
        <w:rPr>
          <w:i/>
          <w:sz w:val="26"/>
          <w:szCs w:val="26"/>
        </w:rPr>
        <w:t xml:space="preserve">в проекте акта </w:t>
      </w:r>
      <w:r w:rsidRPr="00894C83">
        <w:rPr>
          <w:i/>
          <w:sz w:val="26"/>
          <w:szCs w:val="26"/>
        </w:rPr>
        <w:t xml:space="preserve">исключить установленное им ограничение в отношении индивидуальных </w:t>
      </w:r>
      <w:proofErr w:type="gramStart"/>
      <w:r w:rsidRPr="00894C83">
        <w:rPr>
          <w:i/>
          <w:sz w:val="26"/>
          <w:szCs w:val="26"/>
        </w:rPr>
        <w:t>предпринимателей-потенциальных</w:t>
      </w:r>
      <w:proofErr w:type="gramEnd"/>
      <w:r w:rsidRPr="00894C83">
        <w:rPr>
          <w:i/>
          <w:sz w:val="26"/>
          <w:szCs w:val="26"/>
        </w:rPr>
        <w:t xml:space="preserve"> резидентов.</w:t>
      </w:r>
    </w:p>
    <w:p w:rsidR="0006672C" w:rsidRDefault="0006672C" w:rsidP="0084192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A05DB3" w:rsidRDefault="00D80CA4" w:rsidP="00A05DB3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 xml:space="preserve">2. </w:t>
      </w:r>
      <w:r w:rsidR="00113279">
        <w:rPr>
          <w:sz w:val="26"/>
          <w:szCs w:val="26"/>
        </w:rPr>
        <w:t>Замечание о</w:t>
      </w:r>
      <w:r w:rsidRPr="00D80CA4">
        <w:rPr>
          <w:sz w:val="26"/>
          <w:szCs w:val="26"/>
        </w:rPr>
        <w:t>тносительно необходимости пересмотра предлагаемого Разработчиком порядка подачи и рассмотрения заявления и документов, предусмотренны</w:t>
      </w:r>
      <w:r w:rsidR="00A05DB3">
        <w:rPr>
          <w:sz w:val="26"/>
          <w:szCs w:val="26"/>
        </w:rPr>
        <w:t>х</w:t>
      </w:r>
      <w:r w:rsidRPr="00D80CA4">
        <w:rPr>
          <w:sz w:val="26"/>
          <w:szCs w:val="26"/>
        </w:rPr>
        <w:t xml:space="preserve"> в пункте 3-1 Порядка отбора в предлагаемой редакции, сообщаем следующее.</w:t>
      </w:r>
    </w:p>
    <w:p w:rsidR="004F14BB" w:rsidRDefault="00A05DB3" w:rsidP="004F14B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05DB3">
        <w:rPr>
          <w:sz w:val="26"/>
          <w:szCs w:val="26"/>
        </w:rPr>
        <w:t xml:space="preserve">В действующей редакции </w:t>
      </w:r>
      <w:r w:rsidR="004F14BB">
        <w:rPr>
          <w:sz w:val="26"/>
          <w:szCs w:val="26"/>
        </w:rPr>
        <w:t xml:space="preserve">абзаца пятого </w:t>
      </w:r>
      <w:r w:rsidRPr="00A05DB3">
        <w:rPr>
          <w:sz w:val="26"/>
          <w:szCs w:val="26"/>
        </w:rPr>
        <w:t xml:space="preserve">части 1 статьи 8 Закона № 29-ОЗ указан </w:t>
      </w:r>
      <w:r w:rsidRPr="004F14BB">
        <w:rPr>
          <w:i/>
          <w:sz w:val="26"/>
          <w:szCs w:val="26"/>
        </w:rPr>
        <w:t xml:space="preserve">закрытый </w:t>
      </w:r>
      <w:r w:rsidRPr="00A05DB3">
        <w:rPr>
          <w:sz w:val="26"/>
          <w:szCs w:val="26"/>
        </w:rPr>
        <w:t>перечень документов, на основании которых Совет принимает решение о предоставлении государственной поддержки</w:t>
      </w:r>
      <w:r w:rsidR="004F14BB">
        <w:rPr>
          <w:sz w:val="26"/>
          <w:szCs w:val="26"/>
        </w:rPr>
        <w:t xml:space="preserve"> и одновременном присвоении статуса резидента промышленного парка в Томской области, а именно:</w:t>
      </w:r>
    </w:p>
    <w:p w:rsidR="004F14BB" w:rsidRDefault="004F14BB" w:rsidP="004F14B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4F14BB">
        <w:rPr>
          <w:i/>
          <w:sz w:val="26"/>
          <w:szCs w:val="26"/>
        </w:rPr>
        <w:t>заявление</w:t>
      </w:r>
      <w:r>
        <w:rPr>
          <w:sz w:val="26"/>
          <w:szCs w:val="26"/>
        </w:rPr>
        <w:t xml:space="preserve"> субъекта инвестиционной деятельности;</w:t>
      </w:r>
    </w:p>
    <w:p w:rsidR="004F14BB" w:rsidRDefault="004F14BB" w:rsidP="004F14B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F14BB">
        <w:rPr>
          <w:sz w:val="26"/>
          <w:szCs w:val="26"/>
        </w:rPr>
        <w:t xml:space="preserve">– </w:t>
      </w:r>
      <w:r>
        <w:rPr>
          <w:sz w:val="26"/>
          <w:szCs w:val="26"/>
        </w:rPr>
        <w:t xml:space="preserve">заключение управляющей компании промышленного парка о соблюдении условий, необходимых для присвоения юридическому лицу статуса резидента промышленного парка, установленных </w:t>
      </w:r>
      <w:r w:rsidRPr="004F14BB">
        <w:rPr>
          <w:sz w:val="26"/>
          <w:szCs w:val="26"/>
        </w:rPr>
        <w:t xml:space="preserve">статьей 8 </w:t>
      </w:r>
      <w:r>
        <w:rPr>
          <w:sz w:val="26"/>
          <w:szCs w:val="26"/>
        </w:rPr>
        <w:t xml:space="preserve">Закона Томской области </w:t>
      </w:r>
      <w:r>
        <w:rPr>
          <w:sz w:val="26"/>
          <w:szCs w:val="26"/>
        </w:rPr>
        <w:br/>
        <w:t xml:space="preserve">от 15 декабря 2014 года № 182-ОЗ «О промышленных (индустриальных) парках </w:t>
      </w:r>
      <w:r>
        <w:rPr>
          <w:sz w:val="26"/>
          <w:szCs w:val="26"/>
        </w:rPr>
        <w:br/>
        <w:t>в Томской области» (далее – Закон № 182-ОЗ);</w:t>
      </w:r>
    </w:p>
    <w:p w:rsidR="004F14BB" w:rsidRDefault="004F14BB" w:rsidP="004F14B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заключение структурного подразделения Администрации Томской области или исполнительного органа государственной власти Томской области, соответствующего отраслевой принадлежности инвестиционного проекта, </w:t>
      </w:r>
      <w:r>
        <w:rPr>
          <w:sz w:val="26"/>
          <w:szCs w:val="26"/>
        </w:rPr>
        <w:br/>
        <w:t xml:space="preserve">о целесообразности реализации проекта на территории промышленного парка </w:t>
      </w:r>
      <w:r>
        <w:rPr>
          <w:sz w:val="26"/>
          <w:szCs w:val="26"/>
        </w:rPr>
        <w:br/>
        <w:t>в Томской области и предоставления государственной поддержки в форме дополнительных налоговых льгот.</w:t>
      </w:r>
    </w:p>
    <w:p w:rsidR="004F14BB" w:rsidRDefault="003C607F" w:rsidP="00A05D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предлагаемой редакции пункта </w:t>
      </w:r>
      <w:r w:rsidRPr="00D80CA4">
        <w:rPr>
          <w:sz w:val="26"/>
          <w:szCs w:val="26"/>
        </w:rPr>
        <w:t xml:space="preserve">3-1 </w:t>
      </w:r>
      <w:r>
        <w:rPr>
          <w:sz w:val="26"/>
          <w:szCs w:val="26"/>
        </w:rPr>
        <w:t xml:space="preserve">Порядка отбора потенциальным получателем-резидентом направляются в адрес Разработчика: </w:t>
      </w:r>
    </w:p>
    <w:p w:rsidR="003C607F" w:rsidRDefault="003C607F" w:rsidP="003C607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документы, указанные в пункте 3 Порядка отбора (в том числе, </w:t>
      </w:r>
      <w:hyperlink r:id="rId9" w:history="1">
        <w:proofErr w:type="gramStart"/>
        <w:r w:rsidRPr="003C607F">
          <w:rPr>
            <w:i/>
            <w:sz w:val="26"/>
            <w:szCs w:val="26"/>
          </w:rPr>
          <w:t>заявк</w:t>
        </w:r>
      </w:hyperlink>
      <w:r w:rsidRPr="003C607F">
        <w:rPr>
          <w:i/>
          <w:sz w:val="26"/>
          <w:szCs w:val="26"/>
        </w:rPr>
        <w:t>а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на присвоение статуса резидента промышленного парка в Томской области </w:t>
      </w:r>
      <w:r>
        <w:rPr>
          <w:sz w:val="26"/>
          <w:szCs w:val="26"/>
        </w:rPr>
        <w:br/>
        <w:t>по установленной форме);</w:t>
      </w:r>
    </w:p>
    <w:p w:rsidR="003C607F" w:rsidRDefault="003C607F" w:rsidP="003C607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документы, предусмотренные пунктом 6-1 Порядка рассмотрения заявления </w:t>
      </w:r>
      <w:r>
        <w:rPr>
          <w:sz w:val="26"/>
          <w:szCs w:val="26"/>
        </w:rPr>
        <w:br/>
        <w:t xml:space="preserve">о предоставлении государственной поддержки в форме дополнительных налоговых льгот субъектам инвестиционной деятельности и критерии отбора инвесторов, имеющих право на получение дополнительных налоговых льгот, утвержденного одноименным постановлением Администрации Томской области от 26.08.2014 </w:t>
      </w:r>
      <w:r>
        <w:rPr>
          <w:sz w:val="26"/>
          <w:szCs w:val="26"/>
        </w:rPr>
        <w:br/>
        <w:t>№ 308а</w:t>
      </w:r>
      <w:r w:rsidR="005A6B9E">
        <w:rPr>
          <w:sz w:val="26"/>
          <w:szCs w:val="26"/>
        </w:rPr>
        <w:t xml:space="preserve"> (далее – Постановление № 308а)</w:t>
      </w:r>
      <w:r>
        <w:rPr>
          <w:sz w:val="26"/>
          <w:szCs w:val="26"/>
        </w:rPr>
        <w:t xml:space="preserve"> (в том числе, </w:t>
      </w:r>
      <w:hyperlink r:id="rId10" w:history="1">
        <w:r w:rsidRPr="003C607F">
          <w:rPr>
            <w:i/>
            <w:sz w:val="26"/>
            <w:szCs w:val="26"/>
          </w:rPr>
          <w:t>заявление</w:t>
        </w:r>
      </w:hyperlink>
      <w:r>
        <w:rPr>
          <w:sz w:val="26"/>
          <w:szCs w:val="26"/>
        </w:rPr>
        <w:t xml:space="preserve"> субъекта инвестиционной деятельности (инвестора), претендующего на получение государственной поддержки, по установленной форме)</w:t>
      </w:r>
      <w:proofErr w:type="gramEnd"/>
    </w:p>
    <w:p w:rsidR="008B72B3" w:rsidRDefault="008B72B3" w:rsidP="008B72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Основное замечание относительно корректировки пункта </w:t>
      </w:r>
      <w:r w:rsidRPr="00D80CA4">
        <w:rPr>
          <w:sz w:val="26"/>
          <w:szCs w:val="26"/>
        </w:rPr>
        <w:t>3-1 Порядка отбора в предлагаемой редакции</w:t>
      </w:r>
      <w:r>
        <w:rPr>
          <w:sz w:val="26"/>
          <w:szCs w:val="26"/>
        </w:rPr>
        <w:t xml:space="preserve"> заключается в необходимости корректировки данного пункта в целях </w:t>
      </w:r>
      <w:r w:rsidRPr="003C607F">
        <w:rPr>
          <w:i/>
          <w:sz w:val="26"/>
          <w:szCs w:val="26"/>
        </w:rPr>
        <w:t>упрощения</w:t>
      </w:r>
      <w:r w:rsidRPr="003C607F">
        <w:rPr>
          <w:sz w:val="26"/>
          <w:szCs w:val="26"/>
        </w:rPr>
        <w:t xml:space="preserve"> </w:t>
      </w:r>
      <w:r w:rsidRPr="00D80CA4">
        <w:rPr>
          <w:sz w:val="26"/>
          <w:szCs w:val="26"/>
        </w:rPr>
        <w:t xml:space="preserve">порядка </w:t>
      </w:r>
      <w:r>
        <w:rPr>
          <w:sz w:val="26"/>
          <w:szCs w:val="26"/>
        </w:rPr>
        <w:t xml:space="preserve">подачи </w:t>
      </w:r>
      <w:r w:rsidRPr="003C607F">
        <w:rPr>
          <w:i/>
          <w:sz w:val="26"/>
          <w:szCs w:val="26"/>
        </w:rPr>
        <w:t>только заявления</w:t>
      </w:r>
      <w:r>
        <w:rPr>
          <w:sz w:val="26"/>
          <w:szCs w:val="26"/>
        </w:rPr>
        <w:t xml:space="preserve">, как это предусмотрено в абзаце пятом </w:t>
      </w:r>
      <w:r w:rsidRPr="00A05DB3">
        <w:rPr>
          <w:sz w:val="26"/>
          <w:szCs w:val="26"/>
        </w:rPr>
        <w:t>части 1 статьи 8 Закона № 29-ОЗ</w:t>
      </w:r>
      <w:r>
        <w:rPr>
          <w:sz w:val="26"/>
          <w:szCs w:val="26"/>
        </w:rPr>
        <w:t>, а не заявления и заявки одновременно.</w:t>
      </w:r>
    </w:p>
    <w:p w:rsidR="008B72B3" w:rsidRDefault="001F3F05" w:rsidP="00AA7FC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Другое замечание заключается в том</w:t>
      </w:r>
      <w:r w:rsidR="005B2CF2">
        <w:rPr>
          <w:sz w:val="26"/>
          <w:szCs w:val="26"/>
        </w:rPr>
        <w:t xml:space="preserve">, что в соответствии с пунктом 3 Порядка отбора (то есть только в целях присвоения статуса резидента) потенциальные претенденты направляют документы в управляющую компанию, а в соответствии </w:t>
      </w:r>
      <w:r>
        <w:rPr>
          <w:sz w:val="26"/>
          <w:szCs w:val="26"/>
        </w:rPr>
        <w:br/>
      </w:r>
      <w:r w:rsidR="005B2CF2">
        <w:rPr>
          <w:sz w:val="26"/>
          <w:szCs w:val="26"/>
        </w:rPr>
        <w:t xml:space="preserve">с пунктом 3-1 </w:t>
      </w:r>
      <w:r w:rsidR="005B2CF2" w:rsidRPr="00D80CA4">
        <w:rPr>
          <w:sz w:val="26"/>
          <w:szCs w:val="26"/>
        </w:rPr>
        <w:t>Порядка отбора в предлагаемой редакции</w:t>
      </w:r>
      <w:r>
        <w:rPr>
          <w:sz w:val="26"/>
          <w:szCs w:val="26"/>
        </w:rPr>
        <w:t xml:space="preserve"> (то есть в целях одновременного предоставления государственной поддержки и присвоения статуса резидента)</w:t>
      </w:r>
      <w:r w:rsidR="005B2CF2">
        <w:rPr>
          <w:sz w:val="26"/>
          <w:szCs w:val="26"/>
        </w:rPr>
        <w:t xml:space="preserve"> – Разработчику.</w:t>
      </w:r>
      <w:proofErr w:type="gramEnd"/>
      <w:r w:rsidR="005B2CF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соответствии с пунктом 4 Порядка отбора </w:t>
      </w:r>
      <w:r>
        <w:rPr>
          <w:sz w:val="26"/>
          <w:szCs w:val="26"/>
        </w:rPr>
        <w:br/>
      </w:r>
      <w:r w:rsidRPr="00D80CA4">
        <w:rPr>
          <w:sz w:val="26"/>
          <w:szCs w:val="26"/>
        </w:rPr>
        <w:t>в предлагаемой редакции</w:t>
      </w:r>
      <w:r>
        <w:rPr>
          <w:sz w:val="26"/>
          <w:szCs w:val="26"/>
        </w:rPr>
        <w:t xml:space="preserve"> и в том, и в другом случае представленные документы подлежат регистрации. Однако возникает вопрос, кто и в каком порядке будет регистрировать представленные документы. </w:t>
      </w:r>
      <w:r w:rsidR="00AA7FC8" w:rsidRPr="00AA7FC8">
        <w:rPr>
          <w:i/>
          <w:sz w:val="26"/>
          <w:szCs w:val="26"/>
        </w:rPr>
        <w:t>Считае</w:t>
      </w:r>
      <w:r w:rsidR="00870773">
        <w:rPr>
          <w:i/>
          <w:sz w:val="26"/>
          <w:szCs w:val="26"/>
        </w:rPr>
        <w:t xml:space="preserve">м, что Разработчику необходимо установить единый подход </w:t>
      </w:r>
      <w:r w:rsidR="00AA7FC8" w:rsidRPr="00AA7FC8">
        <w:rPr>
          <w:i/>
          <w:sz w:val="26"/>
          <w:szCs w:val="26"/>
        </w:rPr>
        <w:t>порядк</w:t>
      </w:r>
      <w:r w:rsidR="00870773">
        <w:rPr>
          <w:i/>
          <w:sz w:val="26"/>
          <w:szCs w:val="26"/>
        </w:rPr>
        <w:t>а</w:t>
      </w:r>
      <w:r w:rsidR="00AA7FC8" w:rsidRPr="00AA7FC8">
        <w:rPr>
          <w:i/>
          <w:sz w:val="26"/>
          <w:szCs w:val="26"/>
        </w:rPr>
        <w:t xml:space="preserve"> подачи и регистрации предоставляемых документов.</w:t>
      </w:r>
    </w:p>
    <w:p w:rsidR="008B72B3" w:rsidRDefault="00200C53" w:rsidP="003C607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113279">
        <w:rPr>
          <w:sz w:val="26"/>
          <w:szCs w:val="26"/>
        </w:rPr>
        <w:t xml:space="preserve">Замечание относительно приведения абзаца пятого пункта 4-1 Порядка отбора в предлагаемой редакции проекта акта в соответствие с абзацем пятым части 1 статьи 8 Закона № 29-ОЗ, в соответствии с которым рассматриваемым проектом акта вносятся изменения в Постановление № 293а, учтено Разработчиком </w:t>
      </w:r>
      <w:r w:rsidR="00FE43FE">
        <w:rPr>
          <w:sz w:val="26"/>
          <w:szCs w:val="26"/>
        </w:rPr>
        <w:t xml:space="preserve">частично только </w:t>
      </w:r>
      <w:r w:rsidR="00FE43FE">
        <w:rPr>
          <w:sz w:val="26"/>
          <w:szCs w:val="26"/>
        </w:rPr>
        <w:lastRenderedPageBreak/>
        <w:t>в части заключения, подготавливаемого управляющей компанией. Однако, как уже было указано выше, в</w:t>
      </w:r>
      <w:r w:rsidR="00FE43FE" w:rsidRPr="00A05DB3">
        <w:rPr>
          <w:sz w:val="26"/>
          <w:szCs w:val="26"/>
        </w:rPr>
        <w:t xml:space="preserve"> действующей редакции </w:t>
      </w:r>
      <w:r w:rsidR="00FE43FE">
        <w:rPr>
          <w:sz w:val="26"/>
          <w:szCs w:val="26"/>
        </w:rPr>
        <w:t xml:space="preserve">абзаца пятого </w:t>
      </w:r>
      <w:r w:rsidR="00FE43FE" w:rsidRPr="00A05DB3">
        <w:rPr>
          <w:sz w:val="26"/>
          <w:szCs w:val="26"/>
        </w:rPr>
        <w:t xml:space="preserve">части 1 статьи 8 Закона № 29-ОЗ указан </w:t>
      </w:r>
      <w:r w:rsidR="00FE43FE" w:rsidRPr="004F14BB">
        <w:rPr>
          <w:i/>
          <w:sz w:val="26"/>
          <w:szCs w:val="26"/>
        </w:rPr>
        <w:t xml:space="preserve">закрытый </w:t>
      </w:r>
      <w:r w:rsidR="00FE43FE" w:rsidRPr="00A05DB3">
        <w:rPr>
          <w:sz w:val="26"/>
          <w:szCs w:val="26"/>
        </w:rPr>
        <w:t>перечень документов, на основании которых Совет принимает решение о предоставлении государственной поддержки</w:t>
      </w:r>
      <w:r w:rsidR="00FE43FE">
        <w:rPr>
          <w:sz w:val="26"/>
          <w:szCs w:val="26"/>
        </w:rPr>
        <w:t xml:space="preserve"> и одновременном присвоении статуса резидента промышленного парка в Томской области. В абзаце </w:t>
      </w:r>
      <w:r w:rsidR="00176517">
        <w:rPr>
          <w:sz w:val="26"/>
          <w:szCs w:val="26"/>
        </w:rPr>
        <w:t xml:space="preserve">же </w:t>
      </w:r>
      <w:r w:rsidR="00FE43FE">
        <w:rPr>
          <w:sz w:val="26"/>
          <w:szCs w:val="26"/>
        </w:rPr>
        <w:t xml:space="preserve">пятом пункта 4-1 Порядка отбора в предлагаемой редакции проекта акта помимо обязательных документов (заявления, заключения управляющей компании </w:t>
      </w:r>
      <w:r w:rsidR="00D01E8B">
        <w:rPr>
          <w:sz w:val="26"/>
          <w:szCs w:val="26"/>
        </w:rPr>
        <w:br/>
      </w:r>
      <w:r w:rsidR="00FE43FE">
        <w:rPr>
          <w:sz w:val="26"/>
          <w:szCs w:val="26"/>
        </w:rPr>
        <w:t xml:space="preserve">и заключения структурного подразделения) предусмотрены еще «документы, указанные в пункте 3 настоящего Порядка». </w:t>
      </w:r>
      <w:r w:rsidR="00870773">
        <w:rPr>
          <w:sz w:val="26"/>
          <w:szCs w:val="26"/>
        </w:rPr>
        <w:t>Предлагаем</w:t>
      </w:r>
      <w:r w:rsidR="00FE43FE" w:rsidRPr="002562AB">
        <w:rPr>
          <w:i/>
          <w:sz w:val="26"/>
          <w:szCs w:val="26"/>
        </w:rPr>
        <w:t xml:space="preserve"> Разработчику </w:t>
      </w:r>
      <w:r w:rsidR="002562AB" w:rsidRPr="002562AB">
        <w:rPr>
          <w:i/>
          <w:sz w:val="26"/>
          <w:szCs w:val="26"/>
        </w:rPr>
        <w:t>исключить</w:t>
      </w:r>
      <w:r w:rsidR="00870773">
        <w:rPr>
          <w:i/>
          <w:sz w:val="26"/>
          <w:szCs w:val="26"/>
        </w:rPr>
        <w:t xml:space="preserve"> необходимость предоставления указанных документов</w:t>
      </w:r>
      <w:r w:rsidR="002562AB" w:rsidRPr="002562AB">
        <w:rPr>
          <w:i/>
          <w:sz w:val="26"/>
          <w:szCs w:val="26"/>
        </w:rPr>
        <w:t>.</w:t>
      </w:r>
      <w:r w:rsidR="002562AB">
        <w:rPr>
          <w:sz w:val="26"/>
          <w:szCs w:val="26"/>
        </w:rPr>
        <w:t xml:space="preserve"> </w:t>
      </w:r>
    </w:p>
    <w:p w:rsidR="008B72B3" w:rsidRDefault="008E4037" w:rsidP="003C607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D01E8B">
        <w:rPr>
          <w:sz w:val="26"/>
          <w:szCs w:val="26"/>
        </w:rPr>
        <w:t xml:space="preserve">Замечание относительно доработки подпункта 7) пункта 10 Порядка отбора </w:t>
      </w:r>
      <w:r w:rsidR="00D01E8B">
        <w:rPr>
          <w:sz w:val="26"/>
          <w:szCs w:val="26"/>
        </w:rPr>
        <w:br/>
        <w:t>в представленной редакции учтено Разработчиком не в полной мере и не совсем корректно.</w:t>
      </w:r>
    </w:p>
    <w:p w:rsidR="0023493F" w:rsidRDefault="00325014" w:rsidP="0023493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10 Порядка отбора содержит перечень оснований для принятия решения об отказе </w:t>
      </w:r>
      <w:r w:rsidRPr="00325014">
        <w:rPr>
          <w:i/>
          <w:sz w:val="26"/>
          <w:szCs w:val="26"/>
        </w:rPr>
        <w:t>только в присвоение статуса резидента</w:t>
      </w:r>
      <w:r>
        <w:rPr>
          <w:sz w:val="26"/>
          <w:szCs w:val="26"/>
        </w:rPr>
        <w:t xml:space="preserve"> промышленного парка. Предлагаемое в подпункте 7) основание для отказа </w:t>
      </w:r>
      <w:r w:rsidRPr="00325014">
        <w:rPr>
          <w:i/>
          <w:sz w:val="26"/>
          <w:szCs w:val="26"/>
        </w:rPr>
        <w:t xml:space="preserve">касается отказа </w:t>
      </w:r>
      <w:r w:rsidR="0023493F">
        <w:rPr>
          <w:i/>
          <w:sz w:val="26"/>
          <w:szCs w:val="26"/>
        </w:rPr>
        <w:br/>
      </w:r>
      <w:r w:rsidRPr="00325014">
        <w:rPr>
          <w:i/>
          <w:sz w:val="26"/>
          <w:szCs w:val="26"/>
        </w:rPr>
        <w:t>в предоставлении государственной поддержки</w:t>
      </w:r>
      <w:r>
        <w:rPr>
          <w:sz w:val="26"/>
          <w:szCs w:val="26"/>
        </w:rPr>
        <w:t xml:space="preserve"> в форме дополнительных налоговых льгот. Соответственно, </w:t>
      </w:r>
      <w:r w:rsidR="00870773">
        <w:rPr>
          <w:sz w:val="26"/>
          <w:szCs w:val="26"/>
        </w:rPr>
        <w:t xml:space="preserve">предлагаем </w:t>
      </w:r>
      <w:r w:rsidR="0023493F">
        <w:rPr>
          <w:sz w:val="26"/>
          <w:szCs w:val="26"/>
        </w:rPr>
        <w:t xml:space="preserve">Разработчику </w:t>
      </w:r>
      <w:r>
        <w:rPr>
          <w:sz w:val="26"/>
          <w:szCs w:val="26"/>
        </w:rPr>
        <w:t xml:space="preserve">пункт 10 Порядка отбора </w:t>
      </w:r>
      <w:r w:rsidR="00870773">
        <w:rPr>
          <w:sz w:val="26"/>
          <w:szCs w:val="26"/>
        </w:rPr>
        <w:t xml:space="preserve">изложить </w:t>
      </w:r>
      <w:r>
        <w:rPr>
          <w:sz w:val="26"/>
          <w:szCs w:val="26"/>
        </w:rPr>
        <w:t>следующим образом: «10. Решение об отказе в присвоении статуса</w:t>
      </w:r>
      <w:r w:rsidR="00734E04">
        <w:rPr>
          <w:sz w:val="26"/>
          <w:szCs w:val="26"/>
        </w:rPr>
        <w:t xml:space="preserve"> резидента промышленного парка и</w:t>
      </w:r>
      <w:r w:rsidR="0023493F">
        <w:rPr>
          <w:sz w:val="26"/>
          <w:szCs w:val="26"/>
        </w:rPr>
        <w:t xml:space="preserve">/или </w:t>
      </w:r>
      <w:r w:rsidR="00734E04">
        <w:rPr>
          <w:sz w:val="26"/>
          <w:szCs w:val="26"/>
        </w:rPr>
        <w:t xml:space="preserve">предоставления </w:t>
      </w:r>
      <w:r w:rsidR="0023493F">
        <w:rPr>
          <w:sz w:val="26"/>
          <w:szCs w:val="26"/>
        </w:rPr>
        <w:t xml:space="preserve">государственной поддержки </w:t>
      </w:r>
      <w:r w:rsidR="0023493F">
        <w:rPr>
          <w:sz w:val="26"/>
          <w:szCs w:val="26"/>
        </w:rPr>
        <w:br/>
        <w:t>в форме дополнительных налоговых льгот принимается в отношении Претендента</w:t>
      </w:r>
      <w:proofErr w:type="gramStart"/>
      <w:r w:rsidR="0023493F">
        <w:rPr>
          <w:sz w:val="26"/>
          <w:szCs w:val="26"/>
        </w:rPr>
        <w:t>:»</w:t>
      </w:r>
      <w:proofErr w:type="gramEnd"/>
      <w:r w:rsidR="0023493F">
        <w:rPr>
          <w:sz w:val="26"/>
          <w:szCs w:val="26"/>
        </w:rPr>
        <w:t>.</w:t>
      </w:r>
    </w:p>
    <w:p w:rsidR="00371A2E" w:rsidRDefault="0023493F" w:rsidP="00371A2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3493F">
        <w:rPr>
          <w:rFonts w:eastAsia="Calibri"/>
          <w:sz w:val="26"/>
          <w:szCs w:val="26"/>
        </w:rPr>
        <w:t xml:space="preserve">Подпункт 7) пункта 10 Порядка отбора в предлагаемой редакции также следует скорректировать </w:t>
      </w:r>
      <w:r w:rsidR="008917B1">
        <w:rPr>
          <w:rFonts w:eastAsia="Calibri"/>
          <w:sz w:val="26"/>
          <w:szCs w:val="26"/>
        </w:rPr>
        <w:t xml:space="preserve">с учетом </w:t>
      </w:r>
      <w:r w:rsidR="008917B1">
        <w:rPr>
          <w:sz w:val="26"/>
          <w:szCs w:val="26"/>
        </w:rPr>
        <w:t xml:space="preserve">абзаца пятого </w:t>
      </w:r>
      <w:r w:rsidR="008917B1" w:rsidRPr="00A05DB3">
        <w:rPr>
          <w:sz w:val="26"/>
          <w:szCs w:val="26"/>
        </w:rPr>
        <w:t>части 1 статьи 8 Закона № 29-ОЗ</w:t>
      </w:r>
      <w:r w:rsidR="008917B1">
        <w:rPr>
          <w:sz w:val="26"/>
          <w:szCs w:val="26"/>
        </w:rPr>
        <w:t xml:space="preserve">, а именно </w:t>
      </w:r>
      <w:r w:rsidR="008917B1" w:rsidRPr="008917B1">
        <w:rPr>
          <w:sz w:val="26"/>
          <w:szCs w:val="26"/>
        </w:rPr>
        <w:t xml:space="preserve">заключение о </w:t>
      </w:r>
      <w:r w:rsidR="008917B1" w:rsidRPr="007567CB">
        <w:rPr>
          <w:sz w:val="26"/>
          <w:szCs w:val="26"/>
        </w:rPr>
        <w:t>целесообразности</w:t>
      </w:r>
      <w:r w:rsidR="008917B1" w:rsidRPr="008917B1">
        <w:rPr>
          <w:sz w:val="26"/>
          <w:szCs w:val="26"/>
        </w:rPr>
        <w:t xml:space="preserve"> реализации проекта на территории промышленного парка в Томской области </w:t>
      </w:r>
      <w:r w:rsidR="008917B1" w:rsidRPr="008917B1">
        <w:rPr>
          <w:i/>
          <w:sz w:val="26"/>
          <w:szCs w:val="26"/>
        </w:rPr>
        <w:t>и предоставления государственной поддержки в форме дополнительных налоговых льгот</w:t>
      </w:r>
      <w:r w:rsidR="008917B1" w:rsidRPr="008917B1">
        <w:rPr>
          <w:sz w:val="26"/>
          <w:szCs w:val="26"/>
        </w:rPr>
        <w:t>.</w:t>
      </w:r>
      <w:r w:rsidR="008917B1">
        <w:rPr>
          <w:sz w:val="26"/>
          <w:szCs w:val="26"/>
        </w:rPr>
        <w:t xml:space="preserve"> </w:t>
      </w:r>
      <w:r w:rsidR="007567CB">
        <w:rPr>
          <w:sz w:val="26"/>
          <w:szCs w:val="26"/>
        </w:rPr>
        <w:t xml:space="preserve">Кроме того, следует указать, что заключение, предусматривает </w:t>
      </w:r>
      <w:r w:rsidR="00870773">
        <w:rPr>
          <w:sz w:val="26"/>
          <w:szCs w:val="26"/>
        </w:rPr>
        <w:t>«</w:t>
      </w:r>
      <w:r w:rsidR="007567CB">
        <w:rPr>
          <w:sz w:val="26"/>
          <w:szCs w:val="26"/>
        </w:rPr>
        <w:t>нецелесообразность</w:t>
      </w:r>
      <w:r w:rsidR="00870773">
        <w:rPr>
          <w:sz w:val="26"/>
          <w:szCs w:val="26"/>
        </w:rPr>
        <w:t>»</w:t>
      </w:r>
      <w:r w:rsidR="007567CB">
        <w:rPr>
          <w:sz w:val="26"/>
          <w:szCs w:val="26"/>
        </w:rPr>
        <w:t xml:space="preserve"> </w:t>
      </w:r>
      <w:r w:rsidR="007567CB" w:rsidRPr="008917B1">
        <w:rPr>
          <w:sz w:val="26"/>
          <w:szCs w:val="26"/>
        </w:rPr>
        <w:t>реализации проекта на территории промышленного парка в Томской области</w:t>
      </w:r>
      <w:r w:rsidR="007567CB">
        <w:rPr>
          <w:sz w:val="26"/>
          <w:szCs w:val="26"/>
        </w:rPr>
        <w:t xml:space="preserve">, </w:t>
      </w:r>
      <w:r w:rsidR="007567CB" w:rsidRPr="007567CB">
        <w:rPr>
          <w:i/>
          <w:sz w:val="26"/>
          <w:szCs w:val="26"/>
        </w:rPr>
        <w:t>исключив при этом использование конструкции «отрицательное заключение о целесообразности».</w:t>
      </w:r>
    </w:p>
    <w:p w:rsidR="00961049" w:rsidRDefault="00A446C3" w:rsidP="00961049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371A2E">
        <w:rPr>
          <w:rFonts w:eastAsia="Calibri"/>
          <w:sz w:val="26"/>
          <w:szCs w:val="26"/>
        </w:rPr>
        <w:t xml:space="preserve">5. </w:t>
      </w:r>
      <w:r w:rsidR="000B2F0B">
        <w:rPr>
          <w:rFonts w:eastAsia="Calibri"/>
          <w:sz w:val="26"/>
          <w:szCs w:val="26"/>
        </w:rPr>
        <w:t>Относительно з</w:t>
      </w:r>
      <w:r w:rsidRPr="00371A2E">
        <w:rPr>
          <w:rFonts w:eastAsia="Calibri"/>
          <w:sz w:val="26"/>
          <w:szCs w:val="26"/>
        </w:rPr>
        <w:t>амечани</w:t>
      </w:r>
      <w:r w:rsidR="000B2F0B">
        <w:rPr>
          <w:rFonts w:eastAsia="Calibri"/>
          <w:sz w:val="26"/>
          <w:szCs w:val="26"/>
        </w:rPr>
        <w:t>я</w:t>
      </w:r>
      <w:r w:rsidRPr="00371A2E">
        <w:rPr>
          <w:rFonts w:eastAsia="Calibri"/>
          <w:sz w:val="26"/>
          <w:szCs w:val="26"/>
        </w:rPr>
        <w:t xml:space="preserve"> </w:t>
      </w:r>
      <w:r w:rsidR="000B2F0B">
        <w:rPr>
          <w:rFonts w:eastAsia="Calibri"/>
          <w:sz w:val="26"/>
          <w:szCs w:val="26"/>
        </w:rPr>
        <w:t>об установлении</w:t>
      </w:r>
      <w:r w:rsidR="00371A2E" w:rsidRPr="00371A2E">
        <w:rPr>
          <w:rFonts w:eastAsia="Calibri"/>
          <w:sz w:val="26"/>
          <w:szCs w:val="26"/>
        </w:rPr>
        <w:t xml:space="preserve"> единообразия срок</w:t>
      </w:r>
      <w:r w:rsidR="00870773">
        <w:rPr>
          <w:rFonts w:eastAsia="Calibri"/>
          <w:sz w:val="26"/>
          <w:szCs w:val="26"/>
        </w:rPr>
        <w:t>ов</w:t>
      </w:r>
      <w:r w:rsidR="00371A2E" w:rsidRPr="00371A2E">
        <w:rPr>
          <w:rFonts w:eastAsia="Calibri"/>
          <w:sz w:val="26"/>
          <w:szCs w:val="26"/>
        </w:rPr>
        <w:t xml:space="preserve">, определяемых в Порядке заключения соглашения и </w:t>
      </w:r>
      <w:r w:rsidR="00870773">
        <w:rPr>
          <w:rFonts w:eastAsia="Calibri"/>
          <w:sz w:val="26"/>
          <w:szCs w:val="26"/>
        </w:rPr>
        <w:t xml:space="preserve">в </w:t>
      </w:r>
      <w:r w:rsidR="00371A2E" w:rsidRPr="00371A2E">
        <w:rPr>
          <w:rFonts w:eastAsia="Calibri"/>
          <w:sz w:val="26"/>
          <w:szCs w:val="26"/>
        </w:rPr>
        <w:t>Типовой форм</w:t>
      </w:r>
      <w:r w:rsidR="000B2F0B">
        <w:rPr>
          <w:rFonts w:eastAsia="Calibri"/>
          <w:sz w:val="26"/>
          <w:szCs w:val="26"/>
        </w:rPr>
        <w:t xml:space="preserve">е соглашения, </w:t>
      </w:r>
      <w:r w:rsidR="00371A2E">
        <w:rPr>
          <w:rFonts w:eastAsia="Calibri"/>
          <w:sz w:val="26"/>
          <w:szCs w:val="26"/>
        </w:rPr>
        <w:t xml:space="preserve">имелся в виду тот факт, что в силу подпункта 7) пункта 5 Порядка заключения соглашения в предлагаемой редакции </w:t>
      </w:r>
      <w:r w:rsidR="00961049">
        <w:rPr>
          <w:rFonts w:eastAsia="Calibri"/>
          <w:sz w:val="26"/>
          <w:szCs w:val="26"/>
        </w:rPr>
        <w:t xml:space="preserve">основания для </w:t>
      </w:r>
      <w:r w:rsidR="00961049" w:rsidRPr="00936AA1">
        <w:rPr>
          <w:sz w:val="25"/>
          <w:szCs w:val="25"/>
        </w:rPr>
        <w:t>четырехстороннего соглашения между Администра</w:t>
      </w:r>
      <w:bookmarkStart w:id="1" w:name="_GoBack"/>
      <w:bookmarkEnd w:id="1"/>
      <w:r w:rsidR="00961049" w:rsidRPr="00936AA1">
        <w:rPr>
          <w:sz w:val="25"/>
          <w:szCs w:val="25"/>
        </w:rPr>
        <w:t>цией Томской области, органом местного самоуправления муниципального района (городского округа) Томской области, управляющей компанией и резидентом о ведении деятельности на территории промышленного парка в Томской области</w:t>
      </w:r>
      <w:r w:rsidR="00961049">
        <w:rPr>
          <w:sz w:val="25"/>
          <w:szCs w:val="25"/>
        </w:rPr>
        <w:t xml:space="preserve"> </w:t>
      </w:r>
      <w:r w:rsidR="00961049" w:rsidRPr="00936AA1">
        <w:rPr>
          <w:sz w:val="25"/>
          <w:szCs w:val="25"/>
        </w:rPr>
        <w:t>(далее - Соглашение) дополн</w:t>
      </w:r>
      <w:r w:rsidR="00961049">
        <w:rPr>
          <w:sz w:val="25"/>
          <w:szCs w:val="25"/>
        </w:rPr>
        <w:t>яются</w:t>
      </w:r>
      <w:r w:rsidR="00961049" w:rsidRPr="00936AA1">
        <w:rPr>
          <w:sz w:val="25"/>
          <w:szCs w:val="25"/>
        </w:rPr>
        <w:t xml:space="preserve"> </w:t>
      </w:r>
      <w:r w:rsidR="00961049">
        <w:rPr>
          <w:sz w:val="25"/>
          <w:szCs w:val="25"/>
        </w:rPr>
        <w:t xml:space="preserve">еще </w:t>
      </w:r>
      <w:r w:rsidR="00F64A5F">
        <w:rPr>
          <w:sz w:val="25"/>
          <w:szCs w:val="25"/>
        </w:rPr>
        <w:t xml:space="preserve">одним </w:t>
      </w:r>
      <w:r w:rsidR="00961049">
        <w:rPr>
          <w:sz w:val="25"/>
          <w:szCs w:val="25"/>
        </w:rPr>
        <w:t xml:space="preserve">основанием – </w:t>
      </w:r>
      <w:r w:rsidR="00961049" w:rsidRPr="00936AA1">
        <w:rPr>
          <w:sz w:val="25"/>
          <w:szCs w:val="25"/>
        </w:rPr>
        <w:t xml:space="preserve">заявление управляющей компании о намерении расторжения </w:t>
      </w:r>
      <w:r w:rsidR="00961049">
        <w:rPr>
          <w:sz w:val="25"/>
          <w:szCs w:val="25"/>
        </w:rPr>
        <w:t xml:space="preserve">Соглашения, направленным Разработчику </w:t>
      </w:r>
      <w:r w:rsidR="00961049" w:rsidRPr="00936AA1">
        <w:rPr>
          <w:sz w:val="25"/>
          <w:szCs w:val="25"/>
        </w:rPr>
        <w:t>(в случае, если резидентом не подписан договор аренды (субаренды) земельного участка для реализации проекта по истечении одного месяца с даты направления управляющей компанией в адрес резидента данного документа, подписанного со стороны управляющей компании).</w:t>
      </w:r>
    </w:p>
    <w:p w:rsidR="00961049" w:rsidRDefault="00961049" w:rsidP="00961049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61049">
        <w:rPr>
          <w:rFonts w:eastAsia="Calibri"/>
          <w:sz w:val="26"/>
          <w:szCs w:val="26"/>
        </w:rPr>
        <w:t>Аналогичное изменение вносится и в Типовую форму соглашения (подпункт 7) пункта</w:t>
      </w:r>
      <w:r>
        <w:rPr>
          <w:rFonts w:eastAsia="Calibri"/>
          <w:sz w:val="26"/>
          <w:szCs w:val="26"/>
        </w:rPr>
        <w:t xml:space="preserve"> 25 Типовой формы соглашения).</w:t>
      </w:r>
    </w:p>
    <w:p w:rsidR="00325014" w:rsidRDefault="00961049" w:rsidP="00270572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61049">
        <w:rPr>
          <w:rFonts w:eastAsia="Calibri"/>
          <w:sz w:val="26"/>
          <w:szCs w:val="26"/>
        </w:rPr>
        <w:t xml:space="preserve">Однако, установление месячного срока для </w:t>
      </w:r>
      <w:r w:rsidRPr="00961049">
        <w:rPr>
          <w:sz w:val="25"/>
          <w:szCs w:val="25"/>
        </w:rPr>
        <w:t>подписания договора аренды (субаренды) земельного участка для реализации инвестиционного проекта</w:t>
      </w:r>
      <w:r w:rsidR="006B5465">
        <w:rPr>
          <w:sz w:val="25"/>
          <w:szCs w:val="25"/>
        </w:rPr>
        <w:t xml:space="preserve"> не согласуется с подпунктом 1) пункта 9 Типовой формы соглашения, где конкретный срок для подписания договора аренды (субаренды) земельного участка </w:t>
      </w:r>
      <w:r w:rsidR="007308D3">
        <w:rPr>
          <w:sz w:val="25"/>
          <w:szCs w:val="25"/>
        </w:rPr>
        <w:t xml:space="preserve">не определен. Следовательно, </w:t>
      </w:r>
      <w:r w:rsidR="00F64A5F">
        <w:rPr>
          <w:sz w:val="25"/>
          <w:szCs w:val="25"/>
        </w:rPr>
        <w:t xml:space="preserve">закрепление </w:t>
      </w:r>
      <w:r w:rsidR="007308D3">
        <w:rPr>
          <w:sz w:val="25"/>
          <w:szCs w:val="25"/>
        </w:rPr>
        <w:t>возможност</w:t>
      </w:r>
      <w:r w:rsidR="00F64A5F">
        <w:rPr>
          <w:sz w:val="25"/>
          <w:szCs w:val="25"/>
        </w:rPr>
        <w:t>и</w:t>
      </w:r>
      <w:r w:rsidR="007308D3">
        <w:rPr>
          <w:sz w:val="25"/>
          <w:szCs w:val="25"/>
        </w:rPr>
        <w:t xml:space="preserve"> управляющей компании представить заявление о намерении расторжения Соглашения </w:t>
      </w:r>
      <w:r w:rsidR="00F64A5F">
        <w:rPr>
          <w:sz w:val="25"/>
          <w:szCs w:val="25"/>
        </w:rPr>
        <w:t xml:space="preserve">расходится </w:t>
      </w:r>
      <w:r w:rsidR="007308D3">
        <w:rPr>
          <w:sz w:val="25"/>
          <w:szCs w:val="25"/>
        </w:rPr>
        <w:t xml:space="preserve">с обязанностью самой управляющей компании заключить такое соглашение. При том срок для заключения </w:t>
      </w:r>
      <w:r w:rsidR="00270572" w:rsidRPr="00961049">
        <w:rPr>
          <w:sz w:val="25"/>
          <w:szCs w:val="25"/>
        </w:rPr>
        <w:t xml:space="preserve">договора аренды (субаренды) земельного участка </w:t>
      </w:r>
      <w:r w:rsidR="007308D3">
        <w:rPr>
          <w:sz w:val="25"/>
          <w:szCs w:val="25"/>
        </w:rPr>
        <w:t xml:space="preserve">устанавливается </w:t>
      </w:r>
      <w:r w:rsidR="00270572">
        <w:rPr>
          <w:sz w:val="25"/>
          <w:szCs w:val="25"/>
        </w:rPr>
        <w:t xml:space="preserve">непосредственно </w:t>
      </w:r>
      <w:r w:rsidR="007308D3">
        <w:rPr>
          <w:sz w:val="25"/>
          <w:szCs w:val="25"/>
        </w:rPr>
        <w:t xml:space="preserve">при </w:t>
      </w:r>
      <w:r w:rsidR="007308D3">
        <w:rPr>
          <w:sz w:val="25"/>
          <w:szCs w:val="25"/>
        </w:rPr>
        <w:lastRenderedPageBreak/>
        <w:t xml:space="preserve">заключении Соглашения и должен </w:t>
      </w:r>
      <w:r w:rsidR="006B5465">
        <w:rPr>
          <w:sz w:val="25"/>
          <w:szCs w:val="25"/>
        </w:rPr>
        <w:t>исчисл</w:t>
      </w:r>
      <w:r w:rsidR="007308D3">
        <w:rPr>
          <w:sz w:val="25"/>
          <w:szCs w:val="25"/>
        </w:rPr>
        <w:t xml:space="preserve">яться </w:t>
      </w:r>
      <w:r w:rsidR="006B5465">
        <w:rPr>
          <w:sz w:val="25"/>
          <w:szCs w:val="25"/>
        </w:rPr>
        <w:t>в рабочих днях.</w:t>
      </w:r>
      <w:r w:rsidR="007308D3">
        <w:rPr>
          <w:sz w:val="25"/>
          <w:szCs w:val="25"/>
        </w:rPr>
        <w:t xml:space="preserve"> </w:t>
      </w:r>
      <w:r w:rsidR="00270572" w:rsidRPr="00DE63CA">
        <w:rPr>
          <w:i/>
          <w:sz w:val="25"/>
          <w:szCs w:val="25"/>
        </w:rPr>
        <w:t>Предлагаем Разработчику уточнить данный момент.</w:t>
      </w:r>
    </w:p>
    <w:p w:rsidR="00711C10" w:rsidRDefault="00711C10" w:rsidP="00711C10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393A1F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результатам оценки регулирующего воздействия считаем, </w:t>
      </w:r>
      <w:r w:rsidR="00C7074D">
        <w:rPr>
          <w:sz w:val="26"/>
          <w:szCs w:val="26"/>
        </w:rPr>
        <w:br/>
      </w:r>
      <w:r w:rsidRPr="00CD27CD">
        <w:rPr>
          <w:sz w:val="26"/>
          <w:szCs w:val="26"/>
        </w:rPr>
        <w:t>что регулировани</w:t>
      </w:r>
      <w:r w:rsidR="00270572">
        <w:rPr>
          <w:sz w:val="26"/>
          <w:szCs w:val="26"/>
        </w:rPr>
        <w:t>е</w:t>
      </w:r>
      <w:r w:rsidRPr="00CD27CD">
        <w:rPr>
          <w:sz w:val="26"/>
          <w:szCs w:val="26"/>
        </w:rPr>
        <w:t>, предусмотренно</w:t>
      </w:r>
      <w:r w:rsidR="00270572">
        <w:rPr>
          <w:sz w:val="26"/>
          <w:szCs w:val="26"/>
        </w:rPr>
        <w:t>е</w:t>
      </w:r>
      <w:r w:rsidRPr="00CD27CD">
        <w:rPr>
          <w:sz w:val="26"/>
          <w:szCs w:val="26"/>
        </w:rPr>
        <w:t xml:space="preserve"> проектом акта, является своевременным </w:t>
      </w:r>
      <w:r w:rsidR="00C7074D">
        <w:rPr>
          <w:sz w:val="26"/>
          <w:szCs w:val="26"/>
        </w:rPr>
        <w:br/>
      </w:r>
      <w:r w:rsidRPr="00CD27CD">
        <w:rPr>
          <w:sz w:val="26"/>
          <w:szCs w:val="26"/>
        </w:rPr>
        <w:t xml:space="preserve">и обоснованным. </w:t>
      </w:r>
    </w:p>
    <w:p w:rsidR="00275B3E" w:rsidRDefault="00275B3E" w:rsidP="00275B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804465">
        <w:rPr>
          <w:sz w:val="26"/>
          <w:szCs w:val="26"/>
        </w:rPr>
        <w:t>роект акта содержит положени</w:t>
      </w:r>
      <w:r>
        <w:rPr>
          <w:sz w:val="26"/>
          <w:szCs w:val="26"/>
        </w:rPr>
        <w:t>я</w:t>
      </w:r>
      <w:r w:rsidRPr="00804465">
        <w:rPr>
          <w:sz w:val="26"/>
          <w:szCs w:val="26"/>
        </w:rPr>
        <w:t xml:space="preserve">, </w:t>
      </w:r>
      <w:proofErr w:type="gramStart"/>
      <w:r w:rsidRPr="00804465">
        <w:rPr>
          <w:sz w:val="26"/>
          <w:szCs w:val="26"/>
        </w:rPr>
        <w:t>вводящ</w:t>
      </w:r>
      <w:r>
        <w:rPr>
          <w:sz w:val="26"/>
          <w:szCs w:val="26"/>
        </w:rPr>
        <w:t>ее</w:t>
      </w:r>
      <w:proofErr w:type="gramEnd"/>
      <w:r w:rsidRPr="00804465">
        <w:rPr>
          <w:sz w:val="26"/>
          <w:szCs w:val="26"/>
        </w:rPr>
        <w:t xml:space="preserve"> избыточн</w:t>
      </w:r>
      <w:r>
        <w:rPr>
          <w:sz w:val="26"/>
          <w:szCs w:val="26"/>
        </w:rPr>
        <w:t>ые</w:t>
      </w:r>
      <w:r w:rsidRPr="00804465">
        <w:rPr>
          <w:sz w:val="26"/>
          <w:szCs w:val="26"/>
        </w:rPr>
        <w:t xml:space="preserve"> обяз</w:t>
      </w:r>
      <w:r>
        <w:rPr>
          <w:sz w:val="26"/>
          <w:szCs w:val="26"/>
        </w:rPr>
        <w:t xml:space="preserve">анности </w:t>
      </w:r>
      <w:r w:rsidR="006912B0">
        <w:rPr>
          <w:sz w:val="26"/>
          <w:szCs w:val="26"/>
        </w:rPr>
        <w:br/>
      </w:r>
      <w:r>
        <w:rPr>
          <w:sz w:val="26"/>
          <w:szCs w:val="26"/>
        </w:rPr>
        <w:t xml:space="preserve">и ограничения </w:t>
      </w:r>
      <w:r w:rsidRPr="00804465">
        <w:rPr>
          <w:sz w:val="26"/>
          <w:szCs w:val="26"/>
        </w:rPr>
        <w:t xml:space="preserve">для субъектов </w:t>
      </w:r>
      <w:r>
        <w:rPr>
          <w:sz w:val="26"/>
          <w:szCs w:val="26"/>
        </w:rPr>
        <w:t>инвестиционной деятельности.</w:t>
      </w:r>
    </w:p>
    <w:p w:rsidR="00275B3E" w:rsidRPr="00275B3E" w:rsidRDefault="00275B3E" w:rsidP="00275B3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D27CD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D27CD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>
        <w:rPr>
          <w:rFonts w:eastAsia="Calibri"/>
          <w:sz w:val="26"/>
          <w:szCs w:val="26"/>
          <w:lang w:eastAsia="x-none"/>
        </w:rPr>
        <w:t>не</w:t>
      </w:r>
      <w:r w:rsidRPr="00CD27CD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CD27CD">
        <w:rPr>
          <w:sz w:val="26"/>
          <w:szCs w:val="26"/>
        </w:rPr>
        <w:t>решения</w:t>
      </w:r>
      <w:proofErr w:type="gramEnd"/>
      <w:r w:rsidRPr="00CD27CD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. Проект акта нуждается в доработке с учетом </w:t>
      </w:r>
      <w:r w:rsidRPr="00275B3E">
        <w:rPr>
          <w:rFonts w:eastAsia="Calibri"/>
          <w:sz w:val="26"/>
          <w:szCs w:val="26"/>
          <w:lang w:eastAsia="x-none"/>
        </w:rPr>
        <w:t>вышеуказанных замечаний.</w:t>
      </w:r>
    </w:p>
    <w:p w:rsidR="00A63F6B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33D29" w:rsidRDefault="00133D29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275B3E" w:rsidRPr="00CD27CD" w:rsidRDefault="00275B3E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275B3E" w:rsidRPr="00C71D52" w:rsidTr="00784804">
        <w:tc>
          <w:tcPr>
            <w:tcW w:w="3831" w:type="dxa"/>
            <w:shd w:val="clear" w:color="auto" w:fill="auto"/>
            <w:vAlign w:val="center"/>
          </w:tcPr>
          <w:p w:rsidR="00275B3E" w:rsidRPr="00C71D52" w:rsidRDefault="00275B3E" w:rsidP="00784804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75B3E" w:rsidRPr="00C71D52" w:rsidRDefault="00275B3E" w:rsidP="00784804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75B3E" w:rsidRPr="00C71D52" w:rsidRDefault="00275B3E" w:rsidP="00784804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CD27CD" w:rsidRDefault="000E031B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6912B0">
      <w:headerReference w:type="even" r:id="rId11"/>
      <w:footerReference w:type="default" r:id="rId12"/>
      <w:pgSz w:w="11906" w:h="16838" w:code="9"/>
      <w:pgMar w:top="567" w:right="851" w:bottom="709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14" w:rsidRDefault="00FA4314">
      <w:r>
        <w:separator/>
      </w:r>
    </w:p>
  </w:endnote>
  <w:endnote w:type="continuationSeparator" w:id="0">
    <w:p w:rsidR="00FA4314" w:rsidRDefault="00FA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354117"/>
      <w:docPartObj>
        <w:docPartGallery w:val="Page Numbers (Bottom of Page)"/>
        <w:docPartUnique/>
      </w:docPartObj>
    </w:sdtPr>
    <w:sdtEndPr/>
    <w:sdtContent>
      <w:p w:rsidR="00936AA1" w:rsidRDefault="00936AA1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F0B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14" w:rsidRDefault="00FA4314">
      <w:r>
        <w:separator/>
      </w:r>
    </w:p>
  </w:footnote>
  <w:footnote w:type="continuationSeparator" w:id="0">
    <w:p w:rsidR="00FA4314" w:rsidRDefault="00FA4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AA1" w:rsidRDefault="00936AA1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36AA1" w:rsidRDefault="00936A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DC53466"/>
    <w:multiLevelType w:val="hybridMultilevel"/>
    <w:tmpl w:val="3CD071EC"/>
    <w:lvl w:ilvl="0" w:tplc="CB46DE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5110FD"/>
    <w:multiLevelType w:val="multilevel"/>
    <w:tmpl w:val="EB2CAF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430152E"/>
    <w:multiLevelType w:val="hybridMultilevel"/>
    <w:tmpl w:val="598CAE2C"/>
    <w:lvl w:ilvl="0" w:tplc="A29850F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8"/>
  </w:num>
  <w:num w:numId="3">
    <w:abstractNumId w:val="11"/>
  </w:num>
  <w:num w:numId="4">
    <w:abstractNumId w:val="5"/>
  </w:num>
  <w:num w:numId="5">
    <w:abstractNumId w:val="6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7"/>
  </w:num>
  <w:num w:numId="16">
    <w:abstractNumId w:val="20"/>
  </w:num>
  <w:num w:numId="17">
    <w:abstractNumId w:val="1"/>
  </w:num>
  <w:num w:numId="18">
    <w:abstractNumId w:val="4"/>
  </w:num>
  <w:num w:numId="19">
    <w:abstractNumId w:val="2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0FD0"/>
    <w:rsid w:val="0001138E"/>
    <w:rsid w:val="000126C0"/>
    <w:rsid w:val="00013A50"/>
    <w:rsid w:val="00021E44"/>
    <w:rsid w:val="00022C47"/>
    <w:rsid w:val="0002319D"/>
    <w:rsid w:val="00023D31"/>
    <w:rsid w:val="0002683C"/>
    <w:rsid w:val="000279A3"/>
    <w:rsid w:val="00031032"/>
    <w:rsid w:val="00041E39"/>
    <w:rsid w:val="00044885"/>
    <w:rsid w:val="00044D67"/>
    <w:rsid w:val="000475BC"/>
    <w:rsid w:val="00052817"/>
    <w:rsid w:val="00056136"/>
    <w:rsid w:val="000574DA"/>
    <w:rsid w:val="00061FC6"/>
    <w:rsid w:val="00063FC4"/>
    <w:rsid w:val="0006566F"/>
    <w:rsid w:val="0006672C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2F0B"/>
    <w:rsid w:val="000B301D"/>
    <w:rsid w:val="000B5CF6"/>
    <w:rsid w:val="000B5DAE"/>
    <w:rsid w:val="000C0A05"/>
    <w:rsid w:val="000C1415"/>
    <w:rsid w:val="000C44B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13279"/>
    <w:rsid w:val="00121061"/>
    <w:rsid w:val="001229CA"/>
    <w:rsid w:val="00126440"/>
    <w:rsid w:val="00126AD9"/>
    <w:rsid w:val="00130985"/>
    <w:rsid w:val="0013250B"/>
    <w:rsid w:val="00133D29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49C0"/>
    <w:rsid w:val="001651DD"/>
    <w:rsid w:val="001714F7"/>
    <w:rsid w:val="001739B4"/>
    <w:rsid w:val="00173A65"/>
    <w:rsid w:val="00173B8C"/>
    <w:rsid w:val="00176517"/>
    <w:rsid w:val="00177F69"/>
    <w:rsid w:val="00181295"/>
    <w:rsid w:val="0018289A"/>
    <w:rsid w:val="00183237"/>
    <w:rsid w:val="00184D9F"/>
    <w:rsid w:val="001876A2"/>
    <w:rsid w:val="0019019A"/>
    <w:rsid w:val="00190300"/>
    <w:rsid w:val="00194605"/>
    <w:rsid w:val="001958C9"/>
    <w:rsid w:val="00196B5F"/>
    <w:rsid w:val="001A44A4"/>
    <w:rsid w:val="001A4922"/>
    <w:rsid w:val="001A74F0"/>
    <w:rsid w:val="001A79E3"/>
    <w:rsid w:val="001B072C"/>
    <w:rsid w:val="001B087E"/>
    <w:rsid w:val="001B1B18"/>
    <w:rsid w:val="001B6670"/>
    <w:rsid w:val="001B7F66"/>
    <w:rsid w:val="001C0031"/>
    <w:rsid w:val="001C5C28"/>
    <w:rsid w:val="001C5E3F"/>
    <w:rsid w:val="001D1D49"/>
    <w:rsid w:val="001D3134"/>
    <w:rsid w:val="001D4906"/>
    <w:rsid w:val="001D4D9E"/>
    <w:rsid w:val="001D5210"/>
    <w:rsid w:val="001D5981"/>
    <w:rsid w:val="001E03AD"/>
    <w:rsid w:val="001E6CC3"/>
    <w:rsid w:val="001F0AA4"/>
    <w:rsid w:val="001F237A"/>
    <w:rsid w:val="001F3244"/>
    <w:rsid w:val="001F3F05"/>
    <w:rsid w:val="001F5284"/>
    <w:rsid w:val="00200C53"/>
    <w:rsid w:val="00212E82"/>
    <w:rsid w:val="00213507"/>
    <w:rsid w:val="00213631"/>
    <w:rsid w:val="0021399B"/>
    <w:rsid w:val="00215E30"/>
    <w:rsid w:val="00215FA1"/>
    <w:rsid w:val="00217B4F"/>
    <w:rsid w:val="00220B3D"/>
    <w:rsid w:val="00222441"/>
    <w:rsid w:val="00222656"/>
    <w:rsid w:val="00222943"/>
    <w:rsid w:val="00224B27"/>
    <w:rsid w:val="00225313"/>
    <w:rsid w:val="002253EC"/>
    <w:rsid w:val="00227332"/>
    <w:rsid w:val="002315AF"/>
    <w:rsid w:val="0023227C"/>
    <w:rsid w:val="002325EF"/>
    <w:rsid w:val="00233E45"/>
    <w:rsid w:val="00234314"/>
    <w:rsid w:val="002344C3"/>
    <w:rsid w:val="0023493F"/>
    <w:rsid w:val="0024141B"/>
    <w:rsid w:val="00241637"/>
    <w:rsid w:val="00242727"/>
    <w:rsid w:val="0024316D"/>
    <w:rsid w:val="00254D6A"/>
    <w:rsid w:val="002562AB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0572"/>
    <w:rsid w:val="00274662"/>
    <w:rsid w:val="00275B3E"/>
    <w:rsid w:val="0027721D"/>
    <w:rsid w:val="00277376"/>
    <w:rsid w:val="002820DA"/>
    <w:rsid w:val="0028294A"/>
    <w:rsid w:val="002835B9"/>
    <w:rsid w:val="00285254"/>
    <w:rsid w:val="002858ED"/>
    <w:rsid w:val="0029089F"/>
    <w:rsid w:val="00291A90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3CBD"/>
    <w:rsid w:val="002B44AA"/>
    <w:rsid w:val="002B4852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923"/>
    <w:rsid w:val="00313315"/>
    <w:rsid w:val="00313A8D"/>
    <w:rsid w:val="003148A2"/>
    <w:rsid w:val="00314EAC"/>
    <w:rsid w:val="00320251"/>
    <w:rsid w:val="003207A6"/>
    <w:rsid w:val="00323991"/>
    <w:rsid w:val="00325014"/>
    <w:rsid w:val="0033044E"/>
    <w:rsid w:val="00333040"/>
    <w:rsid w:val="003418A4"/>
    <w:rsid w:val="00344762"/>
    <w:rsid w:val="00345244"/>
    <w:rsid w:val="003471C6"/>
    <w:rsid w:val="003545D0"/>
    <w:rsid w:val="00357280"/>
    <w:rsid w:val="0036036D"/>
    <w:rsid w:val="00361755"/>
    <w:rsid w:val="00362247"/>
    <w:rsid w:val="00367BE2"/>
    <w:rsid w:val="00371A2E"/>
    <w:rsid w:val="0037218D"/>
    <w:rsid w:val="0037498D"/>
    <w:rsid w:val="00375AE0"/>
    <w:rsid w:val="003817BD"/>
    <w:rsid w:val="00382F1A"/>
    <w:rsid w:val="003853A7"/>
    <w:rsid w:val="003868D0"/>
    <w:rsid w:val="00390261"/>
    <w:rsid w:val="00393A1F"/>
    <w:rsid w:val="00395578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09D4"/>
    <w:rsid w:val="003B1A00"/>
    <w:rsid w:val="003B61BE"/>
    <w:rsid w:val="003C0C82"/>
    <w:rsid w:val="003C38D9"/>
    <w:rsid w:val="003C59FC"/>
    <w:rsid w:val="003C5F56"/>
    <w:rsid w:val="003C607F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0222"/>
    <w:rsid w:val="003F52D9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75D66"/>
    <w:rsid w:val="00481E4B"/>
    <w:rsid w:val="00482E4D"/>
    <w:rsid w:val="004835DD"/>
    <w:rsid w:val="004859D7"/>
    <w:rsid w:val="004931B9"/>
    <w:rsid w:val="004970AF"/>
    <w:rsid w:val="004A1348"/>
    <w:rsid w:val="004A2700"/>
    <w:rsid w:val="004A2F3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49EC"/>
    <w:rsid w:val="004D7B75"/>
    <w:rsid w:val="004E063F"/>
    <w:rsid w:val="004E0DCA"/>
    <w:rsid w:val="004E1992"/>
    <w:rsid w:val="004E7050"/>
    <w:rsid w:val="004F14BB"/>
    <w:rsid w:val="004F2AB0"/>
    <w:rsid w:val="004F67B6"/>
    <w:rsid w:val="00501A0B"/>
    <w:rsid w:val="00502AE6"/>
    <w:rsid w:val="00511C81"/>
    <w:rsid w:val="00514BB2"/>
    <w:rsid w:val="00514F0C"/>
    <w:rsid w:val="00517E99"/>
    <w:rsid w:val="00521969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5696"/>
    <w:rsid w:val="00556802"/>
    <w:rsid w:val="00560BE2"/>
    <w:rsid w:val="00565821"/>
    <w:rsid w:val="00566963"/>
    <w:rsid w:val="00566AB9"/>
    <w:rsid w:val="005778C6"/>
    <w:rsid w:val="00577BC0"/>
    <w:rsid w:val="00580CD7"/>
    <w:rsid w:val="00581234"/>
    <w:rsid w:val="00581BF2"/>
    <w:rsid w:val="005845E5"/>
    <w:rsid w:val="00584CFC"/>
    <w:rsid w:val="005856DF"/>
    <w:rsid w:val="00596DCC"/>
    <w:rsid w:val="005A3B0A"/>
    <w:rsid w:val="005A6B9E"/>
    <w:rsid w:val="005A7457"/>
    <w:rsid w:val="005B1AE9"/>
    <w:rsid w:val="005B2CF2"/>
    <w:rsid w:val="005B32C8"/>
    <w:rsid w:val="005C4F0D"/>
    <w:rsid w:val="005D0C72"/>
    <w:rsid w:val="005D25E4"/>
    <w:rsid w:val="005E2BA6"/>
    <w:rsid w:val="005E3D3E"/>
    <w:rsid w:val="005E4B67"/>
    <w:rsid w:val="005E5CD1"/>
    <w:rsid w:val="005F0E4D"/>
    <w:rsid w:val="005F4E5C"/>
    <w:rsid w:val="00602355"/>
    <w:rsid w:val="00603578"/>
    <w:rsid w:val="00603865"/>
    <w:rsid w:val="00603DDC"/>
    <w:rsid w:val="0061062D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35A25"/>
    <w:rsid w:val="00640BE3"/>
    <w:rsid w:val="00641F0E"/>
    <w:rsid w:val="00642A4C"/>
    <w:rsid w:val="00642F2C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12B0"/>
    <w:rsid w:val="006956E9"/>
    <w:rsid w:val="00696AEF"/>
    <w:rsid w:val="006977A6"/>
    <w:rsid w:val="006A0C1C"/>
    <w:rsid w:val="006A0D93"/>
    <w:rsid w:val="006A0EAC"/>
    <w:rsid w:val="006A66D4"/>
    <w:rsid w:val="006B2D1F"/>
    <w:rsid w:val="006B51A3"/>
    <w:rsid w:val="006B5465"/>
    <w:rsid w:val="006B6B2C"/>
    <w:rsid w:val="006C0E13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75A"/>
    <w:rsid w:val="006F3596"/>
    <w:rsid w:val="006F3A24"/>
    <w:rsid w:val="006F6763"/>
    <w:rsid w:val="007009C4"/>
    <w:rsid w:val="007015C4"/>
    <w:rsid w:val="0070321A"/>
    <w:rsid w:val="00703315"/>
    <w:rsid w:val="00704C94"/>
    <w:rsid w:val="007110DC"/>
    <w:rsid w:val="00711794"/>
    <w:rsid w:val="00711C10"/>
    <w:rsid w:val="00714DC0"/>
    <w:rsid w:val="00714FBD"/>
    <w:rsid w:val="00717FF8"/>
    <w:rsid w:val="00723B56"/>
    <w:rsid w:val="00725701"/>
    <w:rsid w:val="00726CE3"/>
    <w:rsid w:val="00727F51"/>
    <w:rsid w:val="007308D3"/>
    <w:rsid w:val="00732005"/>
    <w:rsid w:val="00734CF2"/>
    <w:rsid w:val="00734E04"/>
    <w:rsid w:val="007400DB"/>
    <w:rsid w:val="007410C0"/>
    <w:rsid w:val="007429D8"/>
    <w:rsid w:val="007460D3"/>
    <w:rsid w:val="0075343D"/>
    <w:rsid w:val="00754BCF"/>
    <w:rsid w:val="007567CB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6E3"/>
    <w:rsid w:val="00776B0A"/>
    <w:rsid w:val="00780BAA"/>
    <w:rsid w:val="00781822"/>
    <w:rsid w:val="0078195C"/>
    <w:rsid w:val="00790AD5"/>
    <w:rsid w:val="0079154D"/>
    <w:rsid w:val="00793970"/>
    <w:rsid w:val="007952F4"/>
    <w:rsid w:val="00797DAD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213A"/>
    <w:rsid w:val="007D4B31"/>
    <w:rsid w:val="007D4C25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192C"/>
    <w:rsid w:val="00843655"/>
    <w:rsid w:val="00846830"/>
    <w:rsid w:val="008555E4"/>
    <w:rsid w:val="008617B5"/>
    <w:rsid w:val="00865E9C"/>
    <w:rsid w:val="00870045"/>
    <w:rsid w:val="00870773"/>
    <w:rsid w:val="008771B2"/>
    <w:rsid w:val="00880922"/>
    <w:rsid w:val="008826E3"/>
    <w:rsid w:val="00885C39"/>
    <w:rsid w:val="008873BA"/>
    <w:rsid w:val="00890835"/>
    <w:rsid w:val="00890954"/>
    <w:rsid w:val="008917B1"/>
    <w:rsid w:val="008921E6"/>
    <w:rsid w:val="00892BC5"/>
    <w:rsid w:val="008947E0"/>
    <w:rsid w:val="0089492C"/>
    <w:rsid w:val="00894C83"/>
    <w:rsid w:val="008A2054"/>
    <w:rsid w:val="008A6AC3"/>
    <w:rsid w:val="008A6F47"/>
    <w:rsid w:val="008A7480"/>
    <w:rsid w:val="008B0CAD"/>
    <w:rsid w:val="008B354E"/>
    <w:rsid w:val="008B5319"/>
    <w:rsid w:val="008B72B3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8E4037"/>
    <w:rsid w:val="008F7EF0"/>
    <w:rsid w:val="00901CCA"/>
    <w:rsid w:val="0090259E"/>
    <w:rsid w:val="009042B3"/>
    <w:rsid w:val="009042FA"/>
    <w:rsid w:val="00904BEF"/>
    <w:rsid w:val="00906A5C"/>
    <w:rsid w:val="0091030E"/>
    <w:rsid w:val="009109CB"/>
    <w:rsid w:val="00911EF9"/>
    <w:rsid w:val="009121AA"/>
    <w:rsid w:val="00913F28"/>
    <w:rsid w:val="00914B68"/>
    <w:rsid w:val="009222C4"/>
    <w:rsid w:val="00926EF7"/>
    <w:rsid w:val="00927D45"/>
    <w:rsid w:val="00935845"/>
    <w:rsid w:val="00936AA1"/>
    <w:rsid w:val="00940372"/>
    <w:rsid w:val="00942E6F"/>
    <w:rsid w:val="00953FEC"/>
    <w:rsid w:val="00961049"/>
    <w:rsid w:val="00961D0F"/>
    <w:rsid w:val="00964EC6"/>
    <w:rsid w:val="00964F85"/>
    <w:rsid w:val="00966154"/>
    <w:rsid w:val="00972894"/>
    <w:rsid w:val="00975617"/>
    <w:rsid w:val="009833F2"/>
    <w:rsid w:val="00984630"/>
    <w:rsid w:val="00996C09"/>
    <w:rsid w:val="009970E8"/>
    <w:rsid w:val="009A20A2"/>
    <w:rsid w:val="009A419D"/>
    <w:rsid w:val="009A5DB5"/>
    <w:rsid w:val="009B3185"/>
    <w:rsid w:val="009B4C61"/>
    <w:rsid w:val="009B5388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0348"/>
    <w:rsid w:val="00A02E40"/>
    <w:rsid w:val="00A03A1E"/>
    <w:rsid w:val="00A05DB3"/>
    <w:rsid w:val="00A075A1"/>
    <w:rsid w:val="00A11CD8"/>
    <w:rsid w:val="00A1799E"/>
    <w:rsid w:val="00A20505"/>
    <w:rsid w:val="00A208E3"/>
    <w:rsid w:val="00A21689"/>
    <w:rsid w:val="00A24ED6"/>
    <w:rsid w:val="00A26438"/>
    <w:rsid w:val="00A3731C"/>
    <w:rsid w:val="00A43108"/>
    <w:rsid w:val="00A446C3"/>
    <w:rsid w:val="00A478E6"/>
    <w:rsid w:val="00A53294"/>
    <w:rsid w:val="00A553A8"/>
    <w:rsid w:val="00A565D9"/>
    <w:rsid w:val="00A57511"/>
    <w:rsid w:val="00A6285B"/>
    <w:rsid w:val="00A62EA9"/>
    <w:rsid w:val="00A63F6B"/>
    <w:rsid w:val="00A704C5"/>
    <w:rsid w:val="00A70A9D"/>
    <w:rsid w:val="00A7301C"/>
    <w:rsid w:val="00A77EF0"/>
    <w:rsid w:val="00A82C62"/>
    <w:rsid w:val="00A8314E"/>
    <w:rsid w:val="00A86454"/>
    <w:rsid w:val="00A95D31"/>
    <w:rsid w:val="00AA1953"/>
    <w:rsid w:val="00AA4356"/>
    <w:rsid w:val="00AA7FC8"/>
    <w:rsid w:val="00AB1AD5"/>
    <w:rsid w:val="00AB1FC5"/>
    <w:rsid w:val="00AB2D6F"/>
    <w:rsid w:val="00AB3B8C"/>
    <w:rsid w:val="00AB468F"/>
    <w:rsid w:val="00AB52F6"/>
    <w:rsid w:val="00AB66C8"/>
    <w:rsid w:val="00AB670D"/>
    <w:rsid w:val="00AB6712"/>
    <w:rsid w:val="00AC44A6"/>
    <w:rsid w:val="00AD0238"/>
    <w:rsid w:val="00AD1F47"/>
    <w:rsid w:val="00AD7401"/>
    <w:rsid w:val="00AE2716"/>
    <w:rsid w:val="00AE6BE0"/>
    <w:rsid w:val="00AF07F7"/>
    <w:rsid w:val="00AF5E0F"/>
    <w:rsid w:val="00AF7E41"/>
    <w:rsid w:val="00B0047C"/>
    <w:rsid w:val="00B0220C"/>
    <w:rsid w:val="00B02EDF"/>
    <w:rsid w:val="00B03A7C"/>
    <w:rsid w:val="00B053CF"/>
    <w:rsid w:val="00B05616"/>
    <w:rsid w:val="00B05B97"/>
    <w:rsid w:val="00B10B8C"/>
    <w:rsid w:val="00B141D6"/>
    <w:rsid w:val="00B17AAE"/>
    <w:rsid w:val="00B26657"/>
    <w:rsid w:val="00B2728C"/>
    <w:rsid w:val="00B27381"/>
    <w:rsid w:val="00B2764D"/>
    <w:rsid w:val="00B41B69"/>
    <w:rsid w:val="00B4233C"/>
    <w:rsid w:val="00B43D4B"/>
    <w:rsid w:val="00B43DCD"/>
    <w:rsid w:val="00B45057"/>
    <w:rsid w:val="00B47329"/>
    <w:rsid w:val="00B521E2"/>
    <w:rsid w:val="00B52375"/>
    <w:rsid w:val="00B532C6"/>
    <w:rsid w:val="00B53302"/>
    <w:rsid w:val="00B540B9"/>
    <w:rsid w:val="00B5688E"/>
    <w:rsid w:val="00B56BD5"/>
    <w:rsid w:val="00B60B7F"/>
    <w:rsid w:val="00B61C04"/>
    <w:rsid w:val="00B630EC"/>
    <w:rsid w:val="00B633A6"/>
    <w:rsid w:val="00B65FEA"/>
    <w:rsid w:val="00B70FDB"/>
    <w:rsid w:val="00B71968"/>
    <w:rsid w:val="00B73E47"/>
    <w:rsid w:val="00B82A04"/>
    <w:rsid w:val="00B84867"/>
    <w:rsid w:val="00B86566"/>
    <w:rsid w:val="00B86568"/>
    <w:rsid w:val="00B92D07"/>
    <w:rsid w:val="00B951E4"/>
    <w:rsid w:val="00BA7E86"/>
    <w:rsid w:val="00BB4DB7"/>
    <w:rsid w:val="00BC621D"/>
    <w:rsid w:val="00BD05C7"/>
    <w:rsid w:val="00BD0A43"/>
    <w:rsid w:val="00BD150F"/>
    <w:rsid w:val="00BD4A84"/>
    <w:rsid w:val="00BD62C9"/>
    <w:rsid w:val="00BD6491"/>
    <w:rsid w:val="00BE07B5"/>
    <w:rsid w:val="00BE3CB7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4AA7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09E"/>
    <w:rsid w:val="00C43ADB"/>
    <w:rsid w:val="00C4427F"/>
    <w:rsid w:val="00C44650"/>
    <w:rsid w:val="00C448C3"/>
    <w:rsid w:val="00C44C1D"/>
    <w:rsid w:val="00C464D0"/>
    <w:rsid w:val="00C471DF"/>
    <w:rsid w:val="00C47E30"/>
    <w:rsid w:val="00C50415"/>
    <w:rsid w:val="00C50AA2"/>
    <w:rsid w:val="00C51B9E"/>
    <w:rsid w:val="00C536FF"/>
    <w:rsid w:val="00C56643"/>
    <w:rsid w:val="00C5761C"/>
    <w:rsid w:val="00C65E63"/>
    <w:rsid w:val="00C670C7"/>
    <w:rsid w:val="00C7074D"/>
    <w:rsid w:val="00C71D52"/>
    <w:rsid w:val="00C74207"/>
    <w:rsid w:val="00C75A22"/>
    <w:rsid w:val="00C770C0"/>
    <w:rsid w:val="00C84938"/>
    <w:rsid w:val="00C86AEE"/>
    <w:rsid w:val="00C87AE0"/>
    <w:rsid w:val="00C91709"/>
    <w:rsid w:val="00C92796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27CD"/>
    <w:rsid w:val="00CD3298"/>
    <w:rsid w:val="00CD6F4F"/>
    <w:rsid w:val="00CE3485"/>
    <w:rsid w:val="00CE4EAE"/>
    <w:rsid w:val="00CE564F"/>
    <w:rsid w:val="00D00CAC"/>
    <w:rsid w:val="00D01E8B"/>
    <w:rsid w:val="00D02354"/>
    <w:rsid w:val="00D02FE9"/>
    <w:rsid w:val="00D05553"/>
    <w:rsid w:val="00D10206"/>
    <w:rsid w:val="00D10B1F"/>
    <w:rsid w:val="00D13D0C"/>
    <w:rsid w:val="00D15D64"/>
    <w:rsid w:val="00D16F4B"/>
    <w:rsid w:val="00D17AC6"/>
    <w:rsid w:val="00D21D25"/>
    <w:rsid w:val="00D23842"/>
    <w:rsid w:val="00D24FCD"/>
    <w:rsid w:val="00D26634"/>
    <w:rsid w:val="00D341EB"/>
    <w:rsid w:val="00D42989"/>
    <w:rsid w:val="00D4650E"/>
    <w:rsid w:val="00D46DFE"/>
    <w:rsid w:val="00D50C9C"/>
    <w:rsid w:val="00D53E54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4522"/>
    <w:rsid w:val="00D75DE4"/>
    <w:rsid w:val="00D8093C"/>
    <w:rsid w:val="00D80CA4"/>
    <w:rsid w:val="00D8358F"/>
    <w:rsid w:val="00D83C15"/>
    <w:rsid w:val="00D849E2"/>
    <w:rsid w:val="00D8741D"/>
    <w:rsid w:val="00D902DF"/>
    <w:rsid w:val="00D9268D"/>
    <w:rsid w:val="00D951B1"/>
    <w:rsid w:val="00D95340"/>
    <w:rsid w:val="00D9556F"/>
    <w:rsid w:val="00D962F9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35AB"/>
    <w:rsid w:val="00DD4FC9"/>
    <w:rsid w:val="00DE13D0"/>
    <w:rsid w:val="00DE1D51"/>
    <w:rsid w:val="00DE2417"/>
    <w:rsid w:val="00DE3AAF"/>
    <w:rsid w:val="00DE5400"/>
    <w:rsid w:val="00DE63CA"/>
    <w:rsid w:val="00DF13AD"/>
    <w:rsid w:val="00DF2C9F"/>
    <w:rsid w:val="00DF4879"/>
    <w:rsid w:val="00DF4E8E"/>
    <w:rsid w:val="00DF727B"/>
    <w:rsid w:val="00DF7EC5"/>
    <w:rsid w:val="00E009F9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357B"/>
    <w:rsid w:val="00E25C24"/>
    <w:rsid w:val="00E26124"/>
    <w:rsid w:val="00E278E0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2DF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867E0"/>
    <w:rsid w:val="00E903D9"/>
    <w:rsid w:val="00E906DE"/>
    <w:rsid w:val="00E93895"/>
    <w:rsid w:val="00EA0863"/>
    <w:rsid w:val="00EA09FA"/>
    <w:rsid w:val="00EA284E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4A9D"/>
    <w:rsid w:val="00EF7BFD"/>
    <w:rsid w:val="00F00EB1"/>
    <w:rsid w:val="00F0342A"/>
    <w:rsid w:val="00F0477D"/>
    <w:rsid w:val="00F072F7"/>
    <w:rsid w:val="00F075D1"/>
    <w:rsid w:val="00F120B3"/>
    <w:rsid w:val="00F14197"/>
    <w:rsid w:val="00F16750"/>
    <w:rsid w:val="00F20768"/>
    <w:rsid w:val="00F2094E"/>
    <w:rsid w:val="00F222EA"/>
    <w:rsid w:val="00F24B42"/>
    <w:rsid w:val="00F312A9"/>
    <w:rsid w:val="00F3165C"/>
    <w:rsid w:val="00F33722"/>
    <w:rsid w:val="00F371FA"/>
    <w:rsid w:val="00F45B0D"/>
    <w:rsid w:val="00F46432"/>
    <w:rsid w:val="00F53CF9"/>
    <w:rsid w:val="00F53F23"/>
    <w:rsid w:val="00F55684"/>
    <w:rsid w:val="00F55743"/>
    <w:rsid w:val="00F55C97"/>
    <w:rsid w:val="00F55DDE"/>
    <w:rsid w:val="00F57B43"/>
    <w:rsid w:val="00F57D13"/>
    <w:rsid w:val="00F62663"/>
    <w:rsid w:val="00F627A7"/>
    <w:rsid w:val="00F635C5"/>
    <w:rsid w:val="00F64A5F"/>
    <w:rsid w:val="00F65493"/>
    <w:rsid w:val="00F66F8E"/>
    <w:rsid w:val="00F66FE4"/>
    <w:rsid w:val="00F70417"/>
    <w:rsid w:val="00F70BCC"/>
    <w:rsid w:val="00F71FF4"/>
    <w:rsid w:val="00F73B49"/>
    <w:rsid w:val="00F75930"/>
    <w:rsid w:val="00F76684"/>
    <w:rsid w:val="00F77259"/>
    <w:rsid w:val="00F776ED"/>
    <w:rsid w:val="00F81096"/>
    <w:rsid w:val="00F854CA"/>
    <w:rsid w:val="00F91350"/>
    <w:rsid w:val="00F91CC4"/>
    <w:rsid w:val="00F91E6C"/>
    <w:rsid w:val="00F91FD7"/>
    <w:rsid w:val="00F927EA"/>
    <w:rsid w:val="00FA1B52"/>
    <w:rsid w:val="00FA1F96"/>
    <w:rsid w:val="00FA4314"/>
    <w:rsid w:val="00FA4E11"/>
    <w:rsid w:val="00FA6024"/>
    <w:rsid w:val="00FA76A3"/>
    <w:rsid w:val="00FA7CC3"/>
    <w:rsid w:val="00FB1D3C"/>
    <w:rsid w:val="00FB6741"/>
    <w:rsid w:val="00FB7C3E"/>
    <w:rsid w:val="00FB7D80"/>
    <w:rsid w:val="00FC150E"/>
    <w:rsid w:val="00FD4C3C"/>
    <w:rsid w:val="00FD70E7"/>
    <w:rsid w:val="00FE1340"/>
    <w:rsid w:val="00FE189B"/>
    <w:rsid w:val="00FE2E87"/>
    <w:rsid w:val="00FE43FE"/>
    <w:rsid w:val="00FE52BA"/>
    <w:rsid w:val="00FE70E1"/>
    <w:rsid w:val="00FF3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8">
    <w:name w:val="No Spacing"/>
    <w:uiPriority w:val="1"/>
    <w:qFormat/>
    <w:rsid w:val="001D1D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8">
    <w:name w:val="No Spacing"/>
    <w:uiPriority w:val="1"/>
    <w:qFormat/>
    <w:rsid w:val="001D1D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D74C392974BE2D161F8C2E9E2F220FCC62E31741D5E9A07B6982F64ED34C0A4A7FB98C3C42F79CDA1D1BB4A9C4960F3C69BF24FC3E5B8DF011B475EP7P9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8E1FED047202AF4E89A1B8408FA2AF9DE16A9A64967F65ABA4D17AEC4C55400C11C154630653A82E9643F1B1266C5CC10A82E5DA027F60AA6C6A8DCG4L8N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C4267-8B72-4637-9FBF-F91C94A92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2122</TotalTime>
  <Pages>5</Pages>
  <Words>2202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60</cp:revision>
  <cp:lastPrinted>2018-12-14T17:16:00Z</cp:lastPrinted>
  <dcterms:created xsi:type="dcterms:W3CDTF">2018-10-26T07:57:00Z</dcterms:created>
  <dcterms:modified xsi:type="dcterms:W3CDTF">2019-02-07T10:26:00Z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