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A00348" w:rsidP="004165D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Начальнику Департамента инвестиций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555696" w:rsidP="004165D2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А.Я.Поровской</w:t>
            </w:r>
            <w:proofErr w:type="spellEnd"/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555696" w:rsidP="00F14197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20-0</w:t>
            </w:r>
            <w:r w:rsidR="00F14197">
              <w:rPr>
                <w:sz w:val="22"/>
              </w:rPr>
              <w:t>704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9042B3" w:rsidP="00555696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  <w:r w:rsidR="00F14197">
              <w:rPr>
                <w:sz w:val="22"/>
              </w:rPr>
              <w:t>7</w:t>
            </w:r>
            <w:r>
              <w:rPr>
                <w:sz w:val="22"/>
              </w:rPr>
              <w:t>.1</w:t>
            </w:r>
            <w:r w:rsidR="00555696">
              <w:rPr>
                <w:sz w:val="22"/>
              </w:rPr>
              <w:t>1</w:t>
            </w:r>
            <w:r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9042B3" w:rsidRDefault="004165D2" w:rsidP="00555696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</w:t>
      </w:r>
      <w:r w:rsidR="009042B3">
        <w:rPr>
          <w:sz w:val="26"/>
          <w:szCs w:val="26"/>
        </w:rPr>
        <w:t>дминистрации Томской области «О</w:t>
      </w:r>
      <w:r w:rsidR="00555696">
        <w:rPr>
          <w:sz w:val="26"/>
          <w:szCs w:val="26"/>
        </w:rPr>
        <w:t xml:space="preserve"> внесении изменений в постановление Администрации Томской области от </w:t>
      </w:r>
      <w:r w:rsidR="00F14197">
        <w:rPr>
          <w:sz w:val="26"/>
          <w:szCs w:val="26"/>
        </w:rPr>
        <w:t>22</w:t>
      </w:r>
      <w:r w:rsidR="00555696">
        <w:rPr>
          <w:sz w:val="26"/>
          <w:szCs w:val="26"/>
        </w:rPr>
        <w:t>.0</w:t>
      </w:r>
      <w:r w:rsidR="00F14197">
        <w:rPr>
          <w:sz w:val="26"/>
          <w:szCs w:val="26"/>
        </w:rPr>
        <w:t>2</w:t>
      </w:r>
      <w:r w:rsidR="00555696">
        <w:rPr>
          <w:sz w:val="26"/>
          <w:szCs w:val="26"/>
        </w:rPr>
        <w:t>.20</w:t>
      </w:r>
      <w:r w:rsidR="00F14197">
        <w:rPr>
          <w:sz w:val="26"/>
          <w:szCs w:val="26"/>
        </w:rPr>
        <w:t>08</w:t>
      </w:r>
      <w:r w:rsidR="00555696">
        <w:rPr>
          <w:sz w:val="26"/>
          <w:szCs w:val="26"/>
        </w:rPr>
        <w:t xml:space="preserve"> № </w:t>
      </w:r>
      <w:r w:rsidR="00F14197">
        <w:rPr>
          <w:sz w:val="26"/>
          <w:szCs w:val="26"/>
        </w:rPr>
        <w:t>27</w:t>
      </w:r>
      <w:r w:rsidR="00555696">
        <w:rPr>
          <w:sz w:val="26"/>
          <w:szCs w:val="26"/>
        </w:rPr>
        <w:t>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D50C9C" w:rsidRPr="00CD27CD" w:rsidRDefault="00D50C9C" w:rsidP="00357280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Pr="00CD27CD">
        <w:rPr>
          <w:sz w:val="26"/>
          <w:szCs w:val="26"/>
        </w:rPr>
        <w:br/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1649C0">
        <w:rPr>
          <w:sz w:val="26"/>
          <w:szCs w:val="26"/>
        </w:rPr>
        <w:t xml:space="preserve">«О внесении изменений в постановление Администрации Томской области от </w:t>
      </w:r>
      <w:r w:rsidR="00F14197">
        <w:rPr>
          <w:sz w:val="26"/>
          <w:szCs w:val="26"/>
        </w:rPr>
        <w:t>22.02.2008</w:t>
      </w:r>
      <w:r w:rsidR="001649C0">
        <w:rPr>
          <w:sz w:val="26"/>
          <w:szCs w:val="26"/>
        </w:rPr>
        <w:t xml:space="preserve"> № </w:t>
      </w:r>
      <w:r w:rsidR="00F14197">
        <w:rPr>
          <w:sz w:val="26"/>
          <w:szCs w:val="26"/>
        </w:rPr>
        <w:t>27</w:t>
      </w:r>
      <w:r w:rsidR="001649C0">
        <w:rPr>
          <w:sz w:val="26"/>
          <w:szCs w:val="26"/>
        </w:rPr>
        <w:t>а»</w:t>
      </w:r>
      <w:r w:rsidRPr="00CD27CD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</w:t>
      </w:r>
      <w:r w:rsidR="001649C0">
        <w:rPr>
          <w:sz w:val="26"/>
          <w:szCs w:val="26"/>
        </w:rPr>
        <w:t>Департаментом инвестиций Томской области</w:t>
      </w:r>
      <w:r w:rsidRPr="00CD27CD">
        <w:rPr>
          <w:sz w:val="26"/>
          <w:szCs w:val="26"/>
        </w:rPr>
        <w:t xml:space="preserve"> (далее – Разработчик), и сообщает следующее.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proofErr w:type="gramStart"/>
      <w:r w:rsidRPr="00CD27CD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27CD">
        <w:rPr>
          <w:sz w:val="26"/>
          <w:szCs w:val="26"/>
        </w:rPr>
        <w:t xml:space="preserve"> </w:t>
      </w:r>
      <w:proofErr w:type="gramStart"/>
      <w:r w:rsidRPr="00CD27CD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D50C9C" w:rsidRPr="00CD27CD" w:rsidRDefault="00D50C9C" w:rsidP="00D50C9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Степень регулирующего воздействия проекта акта: </w:t>
      </w:r>
      <w:r w:rsidR="001649C0">
        <w:rPr>
          <w:sz w:val="26"/>
          <w:szCs w:val="26"/>
        </w:rPr>
        <w:t>средняя</w:t>
      </w:r>
      <w:r w:rsidRPr="00CD27CD">
        <w:rPr>
          <w:sz w:val="26"/>
          <w:szCs w:val="26"/>
        </w:rPr>
        <w:t>.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CD27CD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D50C9C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3) подготовка заключения Департаментом.</w:t>
      </w:r>
    </w:p>
    <w:p w:rsidR="00964F85" w:rsidRDefault="00964F85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5400A0">
        <w:rPr>
          <w:sz w:val="26"/>
          <w:szCs w:val="26"/>
        </w:rPr>
        <w:lastRenderedPageBreak/>
        <w:t xml:space="preserve">В соответствии с абзацем вторым пункта 6-1 Порядка в отношении проектов актов </w:t>
      </w:r>
      <w:r w:rsidRPr="005400A0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5400A0">
        <w:rPr>
          <w:rFonts w:eastAsia="Calibri"/>
          <w:sz w:val="26"/>
          <w:szCs w:val="26"/>
        </w:rPr>
        <w:t>проводится</w:t>
      </w:r>
      <w:proofErr w:type="gramEnd"/>
      <w:r w:rsidRPr="005400A0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  <w:r>
        <w:rPr>
          <w:rFonts w:eastAsia="Calibri"/>
          <w:sz w:val="26"/>
          <w:szCs w:val="26"/>
        </w:rPr>
        <w:t xml:space="preserve"> </w:t>
      </w:r>
    </w:p>
    <w:p w:rsidR="00F14197" w:rsidRPr="00CD6F4F" w:rsidRDefault="00F14197" w:rsidP="00F14197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9 по 22 ноября </w:t>
      </w:r>
      <w:r w:rsidRPr="00CD6F4F">
        <w:rPr>
          <w:sz w:val="26"/>
          <w:szCs w:val="26"/>
        </w:rPr>
        <w:t>2018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</w:t>
      </w:r>
      <w:r>
        <w:rPr>
          <w:sz w:val="26"/>
          <w:szCs w:val="26"/>
          <w:lang w:eastAsia="en-US"/>
        </w:rPr>
        <w:t>интернет-</w:t>
      </w:r>
      <w:r w:rsidRPr="00CD6F4F">
        <w:rPr>
          <w:sz w:val="26"/>
          <w:szCs w:val="26"/>
          <w:lang w:eastAsia="en-US"/>
        </w:rPr>
        <w:t xml:space="preserve">портале Администрации Томской области в разделе «Открытый регион» – «Оценка регулирующего воздействия и экспертиза» – «Публичные консультации» в информационно-телекоммуникационной сети «Интернет» (далее – официальный сайт). </w:t>
      </w:r>
      <w:proofErr w:type="gramEnd"/>
    </w:p>
    <w:p w:rsidR="00F14197" w:rsidRDefault="00F14197" w:rsidP="00F14197">
      <w:pPr>
        <w:ind w:firstLine="709"/>
        <w:jc w:val="both"/>
        <w:rPr>
          <w:sz w:val="26"/>
          <w:szCs w:val="26"/>
          <w:lang w:eastAsia="en-US"/>
        </w:rPr>
      </w:pPr>
      <w:r w:rsidRPr="00B55B8A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B55B8A">
        <w:rPr>
          <w:sz w:val="26"/>
          <w:szCs w:val="26"/>
          <w:lang w:eastAsia="en-US"/>
        </w:rPr>
        <w:br/>
        <w:t>на официальном сайте орган</w:t>
      </w:r>
      <w:r>
        <w:rPr>
          <w:sz w:val="26"/>
          <w:szCs w:val="26"/>
          <w:lang w:eastAsia="en-US"/>
        </w:rPr>
        <w:t>ы</w:t>
      </w:r>
      <w:r w:rsidRPr="00B55B8A">
        <w:rPr>
          <w:sz w:val="26"/>
          <w:szCs w:val="26"/>
          <w:lang w:eastAsia="en-US"/>
        </w:rPr>
        <w:t xml:space="preserve"> и организаци</w:t>
      </w:r>
      <w:r>
        <w:rPr>
          <w:sz w:val="26"/>
          <w:szCs w:val="26"/>
          <w:lang w:eastAsia="en-US"/>
        </w:rPr>
        <w:t>и</w:t>
      </w:r>
      <w:r w:rsidRPr="00B55B8A">
        <w:rPr>
          <w:sz w:val="26"/>
          <w:szCs w:val="26"/>
          <w:lang w:eastAsia="en-US"/>
        </w:rPr>
        <w:t>, представляющи</w:t>
      </w:r>
      <w:r>
        <w:rPr>
          <w:sz w:val="26"/>
          <w:szCs w:val="26"/>
          <w:lang w:eastAsia="en-US"/>
        </w:rPr>
        <w:t>е</w:t>
      </w:r>
      <w:r w:rsidRPr="00B55B8A">
        <w:rPr>
          <w:sz w:val="26"/>
          <w:szCs w:val="26"/>
          <w:lang w:eastAsia="en-US"/>
        </w:rPr>
        <w:t xml:space="preserve"> интересы субъектов предпринимательской деятельности, а именно: </w:t>
      </w:r>
      <w:r w:rsidRPr="00B55B8A">
        <w:rPr>
          <w:sz w:val="26"/>
          <w:szCs w:val="26"/>
        </w:rPr>
        <w:t>Томское региональное отделение Общероссийской общественной организации малого и среднего предпринимательства «О</w:t>
      </w:r>
      <w:r>
        <w:rPr>
          <w:sz w:val="26"/>
          <w:szCs w:val="26"/>
        </w:rPr>
        <w:t>ПОРА РОССИИ</w:t>
      </w:r>
      <w:r w:rsidRPr="00B55B8A">
        <w:rPr>
          <w:sz w:val="26"/>
          <w:szCs w:val="26"/>
        </w:rPr>
        <w:t xml:space="preserve">», Томское региональное отделение Общероссийской общественной организации «Деловая Россия», Некоммерческое партнерство «МПО работодателей Томской области», Уполномоченного по защите прав </w:t>
      </w:r>
      <w:r w:rsidRPr="00B55B8A">
        <w:rPr>
          <w:sz w:val="26"/>
          <w:szCs w:val="26"/>
          <w:lang w:eastAsia="en-US"/>
        </w:rPr>
        <w:t>предпринимателей в Томской области, Союз «Томск</w:t>
      </w:r>
      <w:r>
        <w:rPr>
          <w:sz w:val="26"/>
          <w:szCs w:val="26"/>
          <w:lang w:eastAsia="en-US"/>
        </w:rPr>
        <w:t>ая торгово-промышленная палата».</w:t>
      </w:r>
    </w:p>
    <w:p w:rsidR="00F14197" w:rsidRPr="005400A0" w:rsidRDefault="00F14197" w:rsidP="00F14197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Pr="002E752A">
        <w:rPr>
          <w:sz w:val="26"/>
          <w:szCs w:val="26"/>
          <w:lang w:eastAsia="en-US"/>
        </w:rPr>
        <w:t>поступил</w:t>
      </w:r>
      <w:r>
        <w:rPr>
          <w:sz w:val="26"/>
          <w:szCs w:val="26"/>
          <w:lang w:eastAsia="en-US"/>
        </w:rPr>
        <w:t xml:space="preserve">и мнения, </w:t>
      </w:r>
      <w:r w:rsidRPr="002E752A">
        <w:rPr>
          <w:sz w:val="26"/>
          <w:szCs w:val="26"/>
          <w:lang w:eastAsia="en-US"/>
        </w:rPr>
        <w:t>замечани</w:t>
      </w:r>
      <w:r>
        <w:rPr>
          <w:sz w:val="26"/>
          <w:szCs w:val="26"/>
          <w:lang w:eastAsia="en-US"/>
        </w:rPr>
        <w:t>я и предложения</w:t>
      </w:r>
      <w:r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области, </w:t>
      </w:r>
      <w:r>
        <w:rPr>
          <w:sz w:val="26"/>
          <w:szCs w:val="26"/>
          <w:lang w:eastAsia="en-US"/>
        </w:rPr>
        <w:t xml:space="preserve">Союза «Томская торгово-промышленная палата», </w:t>
      </w:r>
      <w:r w:rsidRPr="002E752A">
        <w:rPr>
          <w:sz w:val="26"/>
          <w:szCs w:val="26"/>
          <w:lang w:eastAsia="en-US"/>
        </w:rPr>
        <w:t>которые было Разработчиком учтен</w:t>
      </w:r>
      <w:r>
        <w:rPr>
          <w:sz w:val="26"/>
          <w:szCs w:val="26"/>
          <w:lang w:eastAsia="en-US"/>
        </w:rPr>
        <w:t>ы и включены</w:t>
      </w:r>
      <w:r w:rsidRPr="002E752A">
        <w:rPr>
          <w:sz w:val="26"/>
          <w:szCs w:val="26"/>
          <w:lang w:eastAsia="en-US"/>
        </w:rPr>
        <w:t xml:space="preserve"> в</w:t>
      </w:r>
      <w:r w:rsidRPr="002E752A">
        <w:rPr>
          <w:b/>
          <w:sz w:val="26"/>
          <w:szCs w:val="26"/>
          <w:lang w:eastAsia="en-US"/>
        </w:rPr>
        <w:t xml:space="preserve"> </w:t>
      </w:r>
      <w:r w:rsidRPr="00185C29">
        <w:rPr>
          <w:sz w:val="26"/>
          <w:szCs w:val="26"/>
          <w:lang w:eastAsia="en-US"/>
        </w:rPr>
        <w:t xml:space="preserve">Сводку </w:t>
      </w:r>
      <w:r w:rsidRPr="00D22C07">
        <w:rPr>
          <w:sz w:val="26"/>
          <w:szCs w:val="26"/>
          <w:lang w:eastAsia="en-US"/>
        </w:rPr>
        <w:t xml:space="preserve">предложений </w:t>
      </w:r>
      <w:r w:rsidRPr="00D22C07">
        <w:rPr>
          <w:sz w:val="26"/>
          <w:szCs w:val="26"/>
        </w:rPr>
        <w:t>по результатам проведения публичных консультаций,</w:t>
      </w:r>
      <w:r w:rsidRPr="00D22C07">
        <w:rPr>
          <w:b/>
          <w:sz w:val="26"/>
          <w:szCs w:val="26"/>
        </w:rPr>
        <w:t xml:space="preserve"> </w:t>
      </w:r>
      <w:r w:rsidRPr="00D22C07">
        <w:rPr>
          <w:sz w:val="26"/>
          <w:szCs w:val="26"/>
          <w:lang w:eastAsia="en-US"/>
        </w:rPr>
        <w:t xml:space="preserve">размещенную </w:t>
      </w:r>
      <w:r w:rsidRPr="00D22C07">
        <w:rPr>
          <w:sz w:val="26"/>
          <w:szCs w:val="26"/>
        </w:rPr>
        <w:t>в вышеуказанн</w:t>
      </w:r>
      <w:r>
        <w:rPr>
          <w:sz w:val="26"/>
          <w:szCs w:val="26"/>
        </w:rPr>
        <w:t>ом разделе на официальном сайте</w:t>
      </w:r>
      <w:r w:rsidRPr="00D22C07">
        <w:rPr>
          <w:sz w:val="26"/>
          <w:szCs w:val="26"/>
        </w:rPr>
        <w:t>.</w:t>
      </w:r>
    </w:p>
    <w:p w:rsidR="00F14197" w:rsidRPr="005400A0" w:rsidRDefault="00F14197" w:rsidP="00964F85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27CD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1A79E3" w:rsidRDefault="004F2AB0" w:rsidP="001A79E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7D5417">
        <w:rPr>
          <w:sz w:val="26"/>
          <w:szCs w:val="26"/>
        </w:rPr>
        <w:t xml:space="preserve">Нормативной правовой базой, определяющей </w:t>
      </w:r>
      <w:r w:rsidR="001A79E3">
        <w:rPr>
          <w:sz w:val="26"/>
          <w:szCs w:val="26"/>
        </w:rPr>
        <w:t xml:space="preserve">порядок </w:t>
      </w:r>
      <w:r w:rsidR="001958C9">
        <w:rPr>
          <w:sz w:val="26"/>
          <w:szCs w:val="26"/>
        </w:rPr>
        <w:t>предоставлени</w:t>
      </w:r>
      <w:r w:rsidR="001A79E3">
        <w:rPr>
          <w:sz w:val="26"/>
          <w:szCs w:val="26"/>
        </w:rPr>
        <w:t>я</w:t>
      </w:r>
      <w:r w:rsidR="001958C9">
        <w:rPr>
          <w:sz w:val="26"/>
          <w:szCs w:val="26"/>
        </w:rPr>
        <w:t xml:space="preserve">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проектов, </w:t>
      </w:r>
      <w:r w:rsidRPr="007D5417">
        <w:rPr>
          <w:sz w:val="26"/>
          <w:szCs w:val="26"/>
        </w:rPr>
        <w:t xml:space="preserve">является Закон Томской области </w:t>
      </w:r>
      <w:r w:rsidR="001A79E3">
        <w:rPr>
          <w:sz w:val="26"/>
          <w:szCs w:val="26"/>
        </w:rPr>
        <w:t xml:space="preserve">от 18 марта 2003 года № 29-ОЗ </w:t>
      </w:r>
      <w:r w:rsidR="00AF5E0F">
        <w:rPr>
          <w:sz w:val="26"/>
          <w:szCs w:val="26"/>
        </w:rPr>
        <w:br/>
      </w:r>
      <w:r w:rsidR="001A79E3">
        <w:rPr>
          <w:sz w:val="26"/>
          <w:szCs w:val="26"/>
        </w:rPr>
        <w:t>«О государственной поддержке инвестиционной деятельности в Томской области» (</w:t>
      </w:r>
      <w:r w:rsidRPr="007D5417">
        <w:rPr>
          <w:sz w:val="26"/>
          <w:szCs w:val="26"/>
        </w:rPr>
        <w:t xml:space="preserve">далее – Закон № </w:t>
      </w:r>
      <w:r w:rsidR="001A79E3">
        <w:rPr>
          <w:sz w:val="26"/>
          <w:szCs w:val="26"/>
        </w:rPr>
        <w:t>29</w:t>
      </w:r>
      <w:r w:rsidRPr="007D5417">
        <w:rPr>
          <w:sz w:val="26"/>
          <w:szCs w:val="26"/>
        </w:rPr>
        <w:t xml:space="preserve">-ОЗ) и </w:t>
      </w:r>
      <w:r w:rsidR="001A79E3">
        <w:rPr>
          <w:sz w:val="26"/>
          <w:szCs w:val="26"/>
        </w:rPr>
        <w:t xml:space="preserve">постановление Администрации Томской области </w:t>
      </w:r>
      <w:r w:rsidR="00AF5E0F">
        <w:rPr>
          <w:sz w:val="26"/>
          <w:szCs w:val="26"/>
        </w:rPr>
        <w:br/>
      </w:r>
      <w:r w:rsidR="001A79E3">
        <w:rPr>
          <w:sz w:val="26"/>
          <w:szCs w:val="26"/>
        </w:rPr>
        <w:t>от 22.02.2008 № 27а «О предоставлении субсидий в</w:t>
      </w:r>
      <w:proofErr w:type="gramEnd"/>
      <w:r w:rsidR="001A79E3">
        <w:rPr>
          <w:sz w:val="26"/>
          <w:szCs w:val="26"/>
        </w:rPr>
        <w:t xml:space="preserve"> </w:t>
      </w:r>
      <w:proofErr w:type="gramStart"/>
      <w:r w:rsidR="001A79E3">
        <w:rPr>
          <w:sz w:val="26"/>
          <w:szCs w:val="26"/>
        </w:rPr>
        <w:t>целях</w:t>
      </w:r>
      <w:proofErr w:type="gramEnd"/>
      <w:r w:rsidR="001A79E3">
        <w:rPr>
          <w:sz w:val="26"/>
          <w:szCs w:val="26"/>
        </w:rPr>
        <w:t xml:space="preserve"> возмещения части затрат </w:t>
      </w:r>
      <w:r w:rsidR="00AF5E0F">
        <w:rPr>
          <w:sz w:val="26"/>
          <w:szCs w:val="26"/>
        </w:rPr>
        <w:br/>
      </w:r>
      <w:r w:rsidR="001A79E3">
        <w:rPr>
          <w:sz w:val="26"/>
          <w:szCs w:val="26"/>
        </w:rPr>
        <w:t>в связи с производством (реализацией) товаров, выполнением работ, оказанием услуг в рамках реализации инвестиционных проектов»</w:t>
      </w:r>
      <w:r w:rsidR="00AF5E0F">
        <w:rPr>
          <w:sz w:val="26"/>
          <w:szCs w:val="26"/>
        </w:rPr>
        <w:t xml:space="preserve"> (далее – Постановление № 27а)</w:t>
      </w:r>
      <w:r w:rsidR="00F81096">
        <w:rPr>
          <w:sz w:val="26"/>
          <w:szCs w:val="26"/>
        </w:rPr>
        <w:t>.</w:t>
      </w:r>
    </w:p>
    <w:p w:rsidR="00F81096" w:rsidRDefault="00F81096" w:rsidP="00F81096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Согласно пункту 2.5 части 2 статьи 2 Закона № 29-ОЗ одной из форм государственной поддержки субъектов инвестиционной деятельности со стороны органов государственной власти Томской области является предоставление субсидий юридическим лицам (за исключением субсидий государственным (муниципальным) учреждениям), индивидуальным предпринимателям в целях возмещения затрат </w:t>
      </w:r>
      <w:r w:rsidR="00AF5E0F">
        <w:rPr>
          <w:sz w:val="26"/>
          <w:szCs w:val="26"/>
        </w:rPr>
        <w:br/>
      </w:r>
      <w:r>
        <w:rPr>
          <w:sz w:val="26"/>
          <w:szCs w:val="26"/>
        </w:rPr>
        <w:t xml:space="preserve">в связи с производством (реализацией) товаров (за исключением подакцизных товаров, кроме автомобилей легковых и мотоциклов, винодельческих продуктов, </w:t>
      </w:r>
      <w:r>
        <w:rPr>
          <w:sz w:val="26"/>
          <w:szCs w:val="26"/>
        </w:rPr>
        <w:lastRenderedPageBreak/>
        <w:t>произведенных из</w:t>
      </w:r>
      <w:proofErr w:type="gramEnd"/>
      <w:r>
        <w:rPr>
          <w:sz w:val="26"/>
          <w:szCs w:val="26"/>
        </w:rPr>
        <w:t xml:space="preserve"> выращенного на территории Российской Федерации винограда), выполнением работ, оказанием услуг в рамках реа</w:t>
      </w:r>
      <w:r w:rsidR="00517E99">
        <w:rPr>
          <w:sz w:val="26"/>
          <w:szCs w:val="26"/>
        </w:rPr>
        <w:t>лизации инвестиционных проектов.</w:t>
      </w:r>
    </w:p>
    <w:p w:rsidR="004F2AB0" w:rsidRDefault="00C47E30" w:rsidP="00003F6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№ 27а утверждает </w:t>
      </w:r>
      <w:r w:rsidRPr="00C47E30">
        <w:rPr>
          <w:sz w:val="26"/>
          <w:szCs w:val="26"/>
        </w:rPr>
        <w:t>Положение</w:t>
      </w:r>
      <w:r>
        <w:rPr>
          <w:sz w:val="26"/>
          <w:szCs w:val="26"/>
        </w:rPr>
        <w:t xml:space="preserve"> о предоставлении субсидий </w:t>
      </w:r>
      <w:r>
        <w:rPr>
          <w:sz w:val="26"/>
          <w:szCs w:val="26"/>
        </w:rPr>
        <w:br/>
        <w:t>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 (далее – Положение).</w:t>
      </w:r>
    </w:p>
    <w:p w:rsidR="00C47E30" w:rsidRDefault="00C47E30" w:rsidP="00C47E30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мнению Разработчика, п</w:t>
      </w:r>
      <w:r w:rsidRPr="004A1473">
        <w:rPr>
          <w:sz w:val="26"/>
          <w:szCs w:val="26"/>
        </w:rPr>
        <w:t xml:space="preserve">роблема, на решение которой направлено </w:t>
      </w:r>
      <w:r w:rsidRPr="005E1C4E">
        <w:rPr>
          <w:sz w:val="26"/>
          <w:szCs w:val="26"/>
        </w:rPr>
        <w:t xml:space="preserve">предлагаемое </w:t>
      </w:r>
      <w:r w:rsidRPr="004A1473">
        <w:rPr>
          <w:sz w:val="26"/>
          <w:szCs w:val="26"/>
        </w:rPr>
        <w:t xml:space="preserve">правовое регулирование, заключается в необходимости </w:t>
      </w:r>
      <w:r w:rsidRPr="00C47E30">
        <w:rPr>
          <w:sz w:val="26"/>
          <w:szCs w:val="26"/>
        </w:rPr>
        <w:t xml:space="preserve">снятия административных барьеров для субъектов инвестиционной деятельности, претендующих на присвоение статуса резидента промышленного парка в Томской области либо имеющих статус резидента промышленного парка в Томской области. </w:t>
      </w:r>
    </w:p>
    <w:p w:rsidR="00A82C62" w:rsidRPr="00A82C62" w:rsidRDefault="00E867E0" w:rsidP="00A82C6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</w:t>
      </w:r>
      <w:r>
        <w:rPr>
          <w:sz w:val="26"/>
          <w:szCs w:val="26"/>
        </w:rPr>
        <w:t>д</w:t>
      </w:r>
      <w:r w:rsidRPr="005E1C4E">
        <w:rPr>
          <w:sz w:val="26"/>
          <w:szCs w:val="26"/>
        </w:rPr>
        <w:t xml:space="preserve">ействующей редакции Постановления № </w:t>
      </w:r>
      <w:r>
        <w:rPr>
          <w:sz w:val="26"/>
          <w:szCs w:val="26"/>
        </w:rPr>
        <w:t>27</w:t>
      </w:r>
      <w:r w:rsidRPr="005E1C4E">
        <w:rPr>
          <w:sz w:val="26"/>
          <w:szCs w:val="26"/>
        </w:rPr>
        <w:t>а</w:t>
      </w:r>
      <w:r w:rsidR="00A82C62">
        <w:rPr>
          <w:sz w:val="26"/>
          <w:szCs w:val="26"/>
        </w:rPr>
        <w:t xml:space="preserve">, что </w:t>
      </w:r>
      <w:r w:rsidR="00A82C62" w:rsidRPr="00A82C62">
        <w:rPr>
          <w:sz w:val="26"/>
          <w:szCs w:val="26"/>
        </w:rPr>
        <w:t>может</w:t>
      </w:r>
      <w:r w:rsidR="00A82C62">
        <w:rPr>
          <w:sz w:val="26"/>
          <w:szCs w:val="26"/>
        </w:rPr>
        <w:t xml:space="preserve"> привести к </w:t>
      </w:r>
      <w:r w:rsidR="00A82C62" w:rsidRPr="00A82C62">
        <w:rPr>
          <w:sz w:val="26"/>
          <w:szCs w:val="26"/>
        </w:rPr>
        <w:t>снижени</w:t>
      </w:r>
      <w:r w:rsidR="00A82C62">
        <w:rPr>
          <w:sz w:val="26"/>
          <w:szCs w:val="26"/>
        </w:rPr>
        <w:t>ю</w:t>
      </w:r>
      <w:r w:rsidR="00A82C62" w:rsidRPr="00A82C62">
        <w:rPr>
          <w:sz w:val="26"/>
          <w:szCs w:val="26"/>
        </w:rPr>
        <w:t xml:space="preserve"> инвестиционной привлекательности Томской области, нерациональном, неэффективном использовании бюджетных средств.</w:t>
      </w:r>
    </w:p>
    <w:p w:rsidR="009B5388" w:rsidRDefault="00A82C62" w:rsidP="009B5388">
      <w:pPr>
        <w:autoSpaceDE w:val="0"/>
        <w:autoSpaceDN w:val="0"/>
        <w:adjustRightInd w:val="0"/>
        <w:ind w:firstLine="709"/>
        <w:jc w:val="both"/>
      </w:pPr>
      <w:proofErr w:type="gramStart"/>
      <w:r w:rsidRPr="00CD27CD">
        <w:rPr>
          <w:sz w:val="26"/>
          <w:szCs w:val="26"/>
        </w:rPr>
        <w:t>В соответствии с существующей проблемой Разработчиком был</w:t>
      </w:r>
      <w:r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выделен</w:t>
      </w:r>
      <w:r>
        <w:rPr>
          <w:sz w:val="26"/>
          <w:szCs w:val="26"/>
        </w:rPr>
        <w:t>ы</w:t>
      </w:r>
      <w:r w:rsidRPr="00CD27CD">
        <w:rPr>
          <w:sz w:val="26"/>
          <w:szCs w:val="26"/>
        </w:rPr>
        <w:t xml:space="preserve"> так</w:t>
      </w:r>
      <w:r>
        <w:rPr>
          <w:sz w:val="26"/>
          <w:szCs w:val="26"/>
        </w:rPr>
        <w:t>ие</w:t>
      </w:r>
      <w:r w:rsidRPr="00CD27CD">
        <w:rPr>
          <w:sz w:val="26"/>
          <w:szCs w:val="26"/>
        </w:rPr>
        <w:t xml:space="preserve"> цел</w:t>
      </w:r>
      <w:r>
        <w:rPr>
          <w:sz w:val="26"/>
          <w:szCs w:val="26"/>
        </w:rPr>
        <w:t>и</w:t>
      </w:r>
      <w:r w:rsidRPr="00CD27CD">
        <w:rPr>
          <w:sz w:val="26"/>
          <w:szCs w:val="26"/>
        </w:rPr>
        <w:t xml:space="preserve"> предлагаемого правового регулирования, как </w:t>
      </w:r>
      <w:r>
        <w:rPr>
          <w:sz w:val="26"/>
          <w:szCs w:val="26"/>
        </w:rPr>
        <w:t xml:space="preserve">активизация инвестиционных </w:t>
      </w:r>
      <w:r w:rsidRPr="00A82C62">
        <w:rPr>
          <w:sz w:val="26"/>
          <w:szCs w:val="26"/>
        </w:rPr>
        <w:t>процессов, создание благоприятных условий для привлечения инвестиций, повышение инвестиционной привлекательности Томской области</w:t>
      </w:r>
      <w:r w:rsidR="009B5388">
        <w:rPr>
          <w:sz w:val="26"/>
          <w:szCs w:val="26"/>
        </w:rPr>
        <w:t xml:space="preserve">, </w:t>
      </w:r>
      <w:r w:rsidR="009B5388">
        <w:rPr>
          <w:sz w:val="26"/>
          <w:szCs w:val="26"/>
        </w:rPr>
        <w:br/>
        <w:t xml:space="preserve">а также </w:t>
      </w:r>
      <w:r w:rsidRPr="00D1174F">
        <w:rPr>
          <w:sz w:val="26"/>
          <w:szCs w:val="26"/>
        </w:rPr>
        <w:t>совершенствовани</w:t>
      </w:r>
      <w:r w:rsidRPr="00B3609D">
        <w:rPr>
          <w:sz w:val="26"/>
          <w:szCs w:val="26"/>
        </w:rPr>
        <w:t>е</w:t>
      </w:r>
      <w:r w:rsidRPr="00D1174F">
        <w:rPr>
          <w:sz w:val="26"/>
          <w:szCs w:val="26"/>
        </w:rPr>
        <w:t xml:space="preserve"> </w:t>
      </w:r>
      <w:r w:rsidRPr="00B3609D">
        <w:rPr>
          <w:sz w:val="26"/>
          <w:szCs w:val="26"/>
        </w:rPr>
        <w:t>П</w:t>
      </w:r>
      <w:r w:rsidRPr="00D1174F">
        <w:rPr>
          <w:sz w:val="26"/>
          <w:szCs w:val="26"/>
        </w:rPr>
        <w:t>о</w:t>
      </w:r>
      <w:r w:rsidR="009B5388">
        <w:rPr>
          <w:sz w:val="26"/>
          <w:szCs w:val="26"/>
        </w:rPr>
        <w:t xml:space="preserve">ложения </w:t>
      </w:r>
      <w:r>
        <w:rPr>
          <w:sz w:val="26"/>
          <w:szCs w:val="26"/>
        </w:rPr>
        <w:t xml:space="preserve">и </w:t>
      </w:r>
      <w:r w:rsidRPr="00B3609D">
        <w:rPr>
          <w:sz w:val="26"/>
          <w:szCs w:val="26"/>
        </w:rPr>
        <w:t>приведения П</w:t>
      </w:r>
      <w:r w:rsidR="009B5388">
        <w:rPr>
          <w:sz w:val="26"/>
          <w:szCs w:val="26"/>
        </w:rPr>
        <w:t>остановления № 27</w:t>
      </w:r>
      <w:r w:rsidRPr="00B3609D">
        <w:rPr>
          <w:sz w:val="26"/>
          <w:szCs w:val="26"/>
        </w:rPr>
        <w:t xml:space="preserve">а </w:t>
      </w:r>
      <w:r w:rsidR="009B5388">
        <w:rPr>
          <w:sz w:val="26"/>
          <w:szCs w:val="26"/>
        </w:rPr>
        <w:br/>
      </w:r>
      <w:r w:rsidRPr="00B3609D">
        <w:rPr>
          <w:sz w:val="26"/>
          <w:szCs w:val="26"/>
        </w:rPr>
        <w:t xml:space="preserve">в соответствие с </w:t>
      </w:r>
      <w:r>
        <w:rPr>
          <w:sz w:val="26"/>
          <w:szCs w:val="26"/>
        </w:rPr>
        <w:t>З</w:t>
      </w:r>
      <w:r w:rsidRPr="007D0716">
        <w:rPr>
          <w:sz w:val="26"/>
          <w:szCs w:val="26"/>
        </w:rPr>
        <w:t>аконом № 29-</w:t>
      </w:r>
      <w:r>
        <w:rPr>
          <w:sz w:val="26"/>
          <w:szCs w:val="26"/>
        </w:rPr>
        <w:t>ОЗ</w:t>
      </w:r>
      <w:r w:rsidR="009B5388">
        <w:rPr>
          <w:sz w:val="26"/>
          <w:szCs w:val="26"/>
        </w:rPr>
        <w:t xml:space="preserve"> и </w:t>
      </w:r>
      <w:r w:rsidR="009B5388" w:rsidRPr="009B5388">
        <w:rPr>
          <w:sz w:val="26"/>
          <w:szCs w:val="26"/>
        </w:rPr>
        <w:t>Законом Томской области от 18 марта 2003 года № 30-03 «О предоставлении дополнительных налоговых льгот организациям, осуществляющим инвестиционную деятельность</w:t>
      </w:r>
      <w:proofErr w:type="gramEnd"/>
      <w:r w:rsidR="009B5388" w:rsidRPr="009B5388">
        <w:rPr>
          <w:sz w:val="26"/>
          <w:szCs w:val="26"/>
        </w:rPr>
        <w:t xml:space="preserve"> на территории Томской области» (далее - Закон № 30-</w:t>
      </w:r>
      <w:r w:rsidR="00602355">
        <w:rPr>
          <w:sz w:val="26"/>
          <w:szCs w:val="26"/>
        </w:rPr>
        <w:t>ОЗ</w:t>
      </w:r>
      <w:r w:rsidR="009B5388" w:rsidRPr="009B5388">
        <w:rPr>
          <w:sz w:val="26"/>
          <w:szCs w:val="26"/>
        </w:rPr>
        <w:t>) в редакции Закона Томской области от 10</w:t>
      </w:r>
      <w:r w:rsidR="009B5388">
        <w:rPr>
          <w:sz w:val="26"/>
          <w:szCs w:val="26"/>
        </w:rPr>
        <w:t xml:space="preserve"> сентября </w:t>
      </w:r>
      <w:r w:rsidR="009B5388" w:rsidRPr="009B5388">
        <w:rPr>
          <w:sz w:val="26"/>
          <w:szCs w:val="26"/>
        </w:rPr>
        <w:t xml:space="preserve">2018 </w:t>
      </w:r>
      <w:r w:rsidR="009B5388">
        <w:rPr>
          <w:sz w:val="26"/>
          <w:szCs w:val="26"/>
        </w:rPr>
        <w:t xml:space="preserve">года </w:t>
      </w:r>
      <w:r w:rsidR="009B5388" w:rsidRPr="009B5388">
        <w:rPr>
          <w:sz w:val="26"/>
          <w:szCs w:val="26"/>
        </w:rPr>
        <w:t>№ 98 «О внесении изменений в отдельные законодательные акты Томской области».</w:t>
      </w:r>
    </w:p>
    <w:p w:rsidR="009B5388" w:rsidRDefault="009B5388" w:rsidP="009B5388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>В качестве варианта достижения поставленн</w:t>
      </w:r>
      <w:r>
        <w:rPr>
          <w:sz w:val="26"/>
          <w:szCs w:val="26"/>
        </w:rPr>
        <w:t xml:space="preserve">ых </w:t>
      </w:r>
      <w:r w:rsidRPr="00CD27CD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CD27CD">
        <w:rPr>
          <w:sz w:val="26"/>
          <w:szCs w:val="26"/>
        </w:rPr>
        <w:t xml:space="preserve"> Разработчиком </w:t>
      </w:r>
      <w:r>
        <w:rPr>
          <w:sz w:val="26"/>
          <w:szCs w:val="26"/>
        </w:rPr>
        <w:t xml:space="preserve">предлагается </w:t>
      </w:r>
      <w:r w:rsidRPr="00AB712C">
        <w:rPr>
          <w:sz w:val="26"/>
          <w:szCs w:val="26"/>
        </w:rPr>
        <w:t xml:space="preserve">принять нормативный правовой акт, </w:t>
      </w:r>
      <w:r>
        <w:rPr>
          <w:sz w:val="26"/>
          <w:szCs w:val="26"/>
        </w:rPr>
        <w:t xml:space="preserve">которым вносятся изменения </w:t>
      </w:r>
      <w:r>
        <w:rPr>
          <w:sz w:val="26"/>
          <w:szCs w:val="26"/>
        </w:rPr>
        <w:br/>
        <w:t xml:space="preserve">в Положение, утверждаемое Постановлением № 27а. </w:t>
      </w:r>
      <w:r w:rsidRPr="00CD17CF">
        <w:rPr>
          <w:sz w:val="26"/>
          <w:szCs w:val="26"/>
        </w:rPr>
        <w:t>Такой в</w:t>
      </w:r>
      <w:r w:rsidRPr="00EA05BF">
        <w:rPr>
          <w:sz w:val="26"/>
          <w:szCs w:val="26"/>
        </w:rPr>
        <w:t xml:space="preserve">ариант </w:t>
      </w:r>
      <w:r w:rsidRPr="00AB712C">
        <w:rPr>
          <w:sz w:val="26"/>
          <w:szCs w:val="26"/>
        </w:rPr>
        <w:t>достижения поставленн</w:t>
      </w:r>
      <w:r>
        <w:rPr>
          <w:sz w:val="26"/>
          <w:szCs w:val="26"/>
        </w:rPr>
        <w:t xml:space="preserve">ых </w:t>
      </w:r>
      <w:r w:rsidRPr="00AB712C">
        <w:rPr>
          <w:sz w:val="26"/>
          <w:szCs w:val="26"/>
        </w:rPr>
        <w:t>цел</w:t>
      </w:r>
      <w:r>
        <w:rPr>
          <w:sz w:val="26"/>
          <w:szCs w:val="26"/>
        </w:rPr>
        <w:t>ей</w:t>
      </w:r>
      <w:r w:rsidRPr="00EA05BF">
        <w:rPr>
          <w:sz w:val="26"/>
          <w:szCs w:val="26"/>
        </w:rPr>
        <w:t xml:space="preserve">, предложенный Разработчиком, является наиболее предпочтительным, поскольку разработан во исполнение регионального законодательства и </w:t>
      </w:r>
      <w:r>
        <w:rPr>
          <w:sz w:val="26"/>
          <w:szCs w:val="26"/>
        </w:rPr>
        <w:t>направлен</w:t>
      </w:r>
      <w:r w:rsidRPr="00511117">
        <w:rPr>
          <w:sz w:val="26"/>
          <w:szCs w:val="26"/>
        </w:rPr>
        <w:t xml:space="preserve"> </w:t>
      </w:r>
      <w:r>
        <w:rPr>
          <w:sz w:val="26"/>
          <w:szCs w:val="26"/>
        </w:rPr>
        <w:t>на совершенствование п</w:t>
      </w:r>
      <w:r w:rsidRPr="00C575C1">
        <w:rPr>
          <w:sz w:val="26"/>
          <w:szCs w:val="26"/>
        </w:rPr>
        <w:t>оложения о предоставлении субсидий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</w:t>
      </w:r>
      <w:r>
        <w:rPr>
          <w:sz w:val="26"/>
          <w:szCs w:val="26"/>
        </w:rPr>
        <w:t xml:space="preserve"> на территории </w:t>
      </w:r>
      <w:r w:rsidRPr="00D96C26">
        <w:rPr>
          <w:sz w:val="26"/>
          <w:szCs w:val="26"/>
        </w:rPr>
        <w:t>Томской</w:t>
      </w:r>
      <w:r>
        <w:rPr>
          <w:sz w:val="26"/>
          <w:szCs w:val="26"/>
        </w:rPr>
        <w:t xml:space="preserve"> области. </w:t>
      </w:r>
      <w:r w:rsidRPr="00D3422C">
        <w:rPr>
          <w:sz w:val="26"/>
          <w:szCs w:val="26"/>
        </w:rPr>
        <w:t xml:space="preserve">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</w:t>
      </w:r>
      <w:r>
        <w:rPr>
          <w:sz w:val="26"/>
          <w:szCs w:val="26"/>
        </w:rPr>
        <w:br/>
      </w:r>
      <w:r w:rsidRPr="00D3422C">
        <w:rPr>
          <w:sz w:val="26"/>
          <w:szCs w:val="26"/>
        </w:rPr>
        <w:t>и саморегулирование, неприемлемы.</w:t>
      </w:r>
    </w:p>
    <w:p w:rsidR="009B5388" w:rsidRPr="00CD27CD" w:rsidRDefault="00D50C9C" w:rsidP="009B5388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9B5388">
        <w:rPr>
          <w:sz w:val="26"/>
          <w:szCs w:val="26"/>
        </w:rPr>
        <w:t>не менее 10 с</w:t>
      </w:r>
      <w:r w:rsidR="009B5388" w:rsidRPr="009B5388">
        <w:rPr>
          <w:sz w:val="26"/>
          <w:szCs w:val="26"/>
        </w:rPr>
        <w:t xml:space="preserve">убъектов инвестиционной деятельности (инвесторов), имеющих право на получение субсидии в целях возмещения части затрат в связи с производством (реализацией) товаров, выполнением работ, оказанием услуг в рамках реализации инвестиционных проектов. </w:t>
      </w:r>
      <w:r w:rsidR="009B5388" w:rsidRPr="00CD27CD">
        <w:rPr>
          <w:sz w:val="26"/>
          <w:szCs w:val="26"/>
        </w:rPr>
        <w:t>Однако</w:t>
      </w:r>
      <w:proofErr w:type="gramStart"/>
      <w:r w:rsidR="009B5388" w:rsidRPr="00CD27CD">
        <w:rPr>
          <w:sz w:val="26"/>
          <w:szCs w:val="26"/>
        </w:rPr>
        <w:t>,</w:t>
      </w:r>
      <w:proofErr w:type="gramEnd"/>
      <w:r w:rsidR="009B5388" w:rsidRPr="00CD27CD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</w:t>
      </w:r>
      <w:r w:rsidR="009B5388">
        <w:rPr>
          <w:sz w:val="26"/>
          <w:szCs w:val="26"/>
        </w:rPr>
        <w:t xml:space="preserve"> также можно отнести </w:t>
      </w:r>
      <w:r w:rsidR="009B5388" w:rsidRPr="00CD27CD">
        <w:rPr>
          <w:sz w:val="26"/>
          <w:szCs w:val="26"/>
        </w:rPr>
        <w:t xml:space="preserve">исполнительные органы государственной власти Томской области в </w:t>
      </w:r>
      <w:r w:rsidR="009B5388">
        <w:rPr>
          <w:sz w:val="26"/>
          <w:szCs w:val="26"/>
        </w:rPr>
        <w:t>регулируемой сфере деятельности.</w:t>
      </w:r>
    </w:p>
    <w:p w:rsidR="00173A65" w:rsidRDefault="00173A65" w:rsidP="00173A6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  <w:lang w:val="ru"/>
        </w:rPr>
      </w:pPr>
      <w:r w:rsidRPr="00CD27CD">
        <w:rPr>
          <w:sz w:val="26"/>
          <w:szCs w:val="26"/>
        </w:rPr>
        <w:t>При подготовке проекта акта и сводного отчета Разработчиком не был изучен опыт других субъект</w:t>
      </w:r>
      <w:r w:rsidR="00AB66C8">
        <w:rPr>
          <w:sz w:val="26"/>
          <w:szCs w:val="26"/>
        </w:rPr>
        <w:t>ов</w:t>
      </w:r>
      <w:r w:rsidRPr="00CD27CD">
        <w:rPr>
          <w:sz w:val="26"/>
          <w:szCs w:val="26"/>
        </w:rPr>
        <w:t xml:space="preserve"> Российской Федерации. </w:t>
      </w:r>
      <w:r w:rsidRPr="00CD27CD">
        <w:rPr>
          <w:sz w:val="26"/>
          <w:szCs w:val="26"/>
          <w:lang w:val="ru"/>
        </w:rPr>
        <w:t xml:space="preserve">Наглядных примеров подобного правового регулирования Разработчиком не представлено. </w:t>
      </w:r>
    </w:p>
    <w:p w:rsidR="00AB66C8" w:rsidRPr="00CD27CD" w:rsidRDefault="00AB66C8" w:rsidP="00173A6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173A65" w:rsidRPr="00CD27CD" w:rsidRDefault="00173A65" w:rsidP="00D50C9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lastRenderedPageBreak/>
        <w:t xml:space="preserve">Анализ предлагаемого правового регулирования </w:t>
      </w:r>
    </w:p>
    <w:p w:rsidR="00D50C9C" w:rsidRPr="00CD27CD" w:rsidRDefault="00D50C9C" w:rsidP="00D50C9C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602355" w:rsidRDefault="00602355" w:rsidP="00602355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 xml:space="preserve">Проект акта разработан в </w:t>
      </w:r>
      <w:r>
        <w:rPr>
          <w:sz w:val="26"/>
          <w:szCs w:val="26"/>
        </w:rPr>
        <w:t>целях реализации пункта 2.5 части 2 статьи 2 Закона № 29-ОЗ и пункт</w:t>
      </w:r>
      <w:r w:rsidR="00D83C15">
        <w:rPr>
          <w:sz w:val="26"/>
          <w:szCs w:val="26"/>
        </w:rPr>
        <w:t>а</w:t>
      </w:r>
      <w:r>
        <w:rPr>
          <w:sz w:val="26"/>
          <w:szCs w:val="26"/>
        </w:rPr>
        <w:t xml:space="preserve"> 3-2 </w:t>
      </w:r>
      <w:r w:rsidRPr="00602355">
        <w:rPr>
          <w:sz w:val="26"/>
          <w:szCs w:val="26"/>
        </w:rPr>
        <w:t xml:space="preserve">статьи 2 </w:t>
      </w:r>
      <w:r>
        <w:rPr>
          <w:sz w:val="26"/>
          <w:szCs w:val="26"/>
        </w:rPr>
        <w:t>Закона № 30-ОЗ.</w:t>
      </w:r>
    </w:p>
    <w:p w:rsidR="00602355" w:rsidRPr="007D0716" w:rsidRDefault="00602355" w:rsidP="00602355">
      <w:pPr>
        <w:ind w:firstLine="709"/>
        <w:jc w:val="both"/>
        <w:rPr>
          <w:sz w:val="26"/>
          <w:szCs w:val="26"/>
        </w:rPr>
      </w:pPr>
      <w:r w:rsidRPr="007D0716">
        <w:rPr>
          <w:sz w:val="26"/>
          <w:szCs w:val="26"/>
        </w:rPr>
        <w:t>В ходе оценки регулирующего воздействия Департаментом установлено,</w:t>
      </w:r>
      <w:r w:rsidRPr="007D0716">
        <w:rPr>
          <w:sz w:val="26"/>
          <w:szCs w:val="26"/>
        </w:rPr>
        <w:br/>
        <w:t xml:space="preserve">что Разработчиком вносятся следующие изменения в Постановление № </w:t>
      </w:r>
      <w:r>
        <w:rPr>
          <w:sz w:val="26"/>
          <w:szCs w:val="26"/>
        </w:rPr>
        <w:t>27</w:t>
      </w:r>
      <w:r w:rsidRPr="007D0716">
        <w:rPr>
          <w:sz w:val="26"/>
          <w:szCs w:val="26"/>
        </w:rPr>
        <w:t>а:</w:t>
      </w:r>
    </w:p>
    <w:p w:rsidR="00927D45" w:rsidRDefault="00602355" w:rsidP="00927D45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7766E3">
        <w:rPr>
          <w:sz w:val="26"/>
          <w:szCs w:val="26"/>
        </w:rPr>
        <w:t>Проектом акта предлагается</w:t>
      </w:r>
      <w:r w:rsidR="007766E3" w:rsidRPr="007766E3">
        <w:rPr>
          <w:sz w:val="26"/>
          <w:szCs w:val="26"/>
        </w:rPr>
        <w:t>,</w:t>
      </w:r>
      <w:r w:rsidRPr="007766E3">
        <w:rPr>
          <w:sz w:val="26"/>
          <w:szCs w:val="26"/>
        </w:rPr>
        <w:t xml:space="preserve"> </w:t>
      </w:r>
      <w:r w:rsidR="007766E3" w:rsidRPr="007766E3">
        <w:rPr>
          <w:sz w:val="26"/>
          <w:szCs w:val="26"/>
        </w:rPr>
        <w:t xml:space="preserve">предусмотрев изменения, внесенные </w:t>
      </w:r>
      <w:r w:rsidR="007766E3" w:rsidRPr="007766E3">
        <w:rPr>
          <w:sz w:val="26"/>
          <w:szCs w:val="26"/>
        </w:rPr>
        <w:br/>
        <w:t>в Перечень государственных программ Томской области</w:t>
      </w:r>
      <w:r w:rsidR="00927D45">
        <w:rPr>
          <w:sz w:val="26"/>
          <w:szCs w:val="26"/>
        </w:rPr>
        <w:t>,</w:t>
      </w:r>
      <w:r w:rsidR="007766E3" w:rsidRPr="007766E3">
        <w:rPr>
          <w:sz w:val="26"/>
          <w:szCs w:val="26"/>
        </w:rPr>
        <w:t xml:space="preserve"> распоряжением Администрации Томской области от 23.07.2018 № 497-ра «О внесении изменений </w:t>
      </w:r>
      <w:r w:rsidR="007766E3">
        <w:rPr>
          <w:sz w:val="26"/>
          <w:szCs w:val="26"/>
        </w:rPr>
        <w:br/>
      </w:r>
      <w:r w:rsidR="007766E3" w:rsidRPr="007766E3">
        <w:rPr>
          <w:sz w:val="26"/>
          <w:szCs w:val="26"/>
        </w:rPr>
        <w:t xml:space="preserve">в распоряжение Администрации Томской области от 19.02.2015 № 115-ра», изменить </w:t>
      </w:r>
      <w:r w:rsidRPr="007766E3">
        <w:rPr>
          <w:sz w:val="26"/>
          <w:szCs w:val="26"/>
        </w:rPr>
        <w:t xml:space="preserve">наименование государственной программы </w:t>
      </w:r>
      <w:r w:rsidR="007766E3" w:rsidRPr="007766E3">
        <w:rPr>
          <w:sz w:val="26"/>
          <w:szCs w:val="26"/>
        </w:rPr>
        <w:t xml:space="preserve">с </w:t>
      </w:r>
      <w:r w:rsidRPr="007766E3">
        <w:rPr>
          <w:sz w:val="26"/>
          <w:szCs w:val="26"/>
        </w:rPr>
        <w:t>«Улучшение инвестиционного климата и укрепление международных и межрегиональных связей Томской области»</w:t>
      </w:r>
      <w:r w:rsidR="007766E3" w:rsidRPr="007766E3">
        <w:rPr>
          <w:sz w:val="26"/>
          <w:szCs w:val="26"/>
        </w:rPr>
        <w:t xml:space="preserve"> </w:t>
      </w:r>
      <w:r w:rsidR="007766E3">
        <w:rPr>
          <w:sz w:val="26"/>
          <w:szCs w:val="26"/>
        </w:rPr>
        <w:br/>
      </w:r>
      <w:r w:rsidR="007766E3" w:rsidRPr="007766E3">
        <w:rPr>
          <w:sz w:val="26"/>
          <w:szCs w:val="26"/>
        </w:rPr>
        <w:t xml:space="preserve">на </w:t>
      </w:r>
      <w:r w:rsidR="007766E3">
        <w:rPr>
          <w:sz w:val="26"/>
          <w:szCs w:val="26"/>
        </w:rPr>
        <w:t>«</w:t>
      </w:r>
      <w:r w:rsidR="007766E3" w:rsidRPr="007766E3">
        <w:rPr>
          <w:sz w:val="26"/>
          <w:szCs w:val="26"/>
        </w:rPr>
        <w:t>Улучшение инвестиционного климата, развитие внешних связей Томской области и соблюдение баланса экономических интересов</w:t>
      </w:r>
      <w:proofErr w:type="gramEnd"/>
      <w:r w:rsidR="007766E3" w:rsidRPr="007766E3">
        <w:rPr>
          <w:sz w:val="26"/>
          <w:szCs w:val="26"/>
        </w:rPr>
        <w:t xml:space="preserve"> потребителей и поставщиков </w:t>
      </w:r>
      <w:r w:rsidR="007766E3">
        <w:rPr>
          <w:sz w:val="26"/>
          <w:szCs w:val="26"/>
        </w:rPr>
        <w:br/>
      </w:r>
      <w:r w:rsidR="007766E3" w:rsidRPr="007766E3">
        <w:rPr>
          <w:sz w:val="26"/>
          <w:szCs w:val="26"/>
        </w:rPr>
        <w:t>на регулируемых рынках товаров и услуг</w:t>
      </w:r>
      <w:r w:rsidR="007766E3">
        <w:rPr>
          <w:sz w:val="26"/>
          <w:szCs w:val="26"/>
        </w:rPr>
        <w:t>», а также изменить правовой акт, которым данная государственная программа утвер</w:t>
      </w:r>
      <w:r w:rsidR="00927D45">
        <w:rPr>
          <w:sz w:val="26"/>
          <w:szCs w:val="26"/>
        </w:rPr>
        <w:t>ждается – с постановления на распоряжение.</w:t>
      </w:r>
    </w:p>
    <w:p w:rsidR="00927D45" w:rsidRDefault="007766E3" w:rsidP="00927D45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27D45">
        <w:rPr>
          <w:sz w:val="26"/>
          <w:szCs w:val="26"/>
        </w:rPr>
        <w:t xml:space="preserve">Однако, </w:t>
      </w:r>
      <w:r w:rsidR="00927D45" w:rsidRPr="00927D45">
        <w:rPr>
          <w:sz w:val="26"/>
          <w:szCs w:val="26"/>
        </w:rPr>
        <w:t xml:space="preserve">в </w:t>
      </w:r>
      <w:r w:rsidR="006C0E13">
        <w:rPr>
          <w:sz w:val="26"/>
          <w:szCs w:val="26"/>
        </w:rPr>
        <w:t xml:space="preserve">соответствии с </w:t>
      </w:r>
      <w:r w:rsidR="00927D45" w:rsidRPr="00927D45">
        <w:rPr>
          <w:sz w:val="26"/>
          <w:szCs w:val="26"/>
        </w:rPr>
        <w:t xml:space="preserve">частью 4 статьи 13 Закона Томской области </w:t>
      </w:r>
      <w:r w:rsidR="006C0E13">
        <w:rPr>
          <w:sz w:val="26"/>
          <w:szCs w:val="26"/>
        </w:rPr>
        <w:br/>
      </w:r>
      <w:r w:rsidR="00927D45" w:rsidRPr="00927D45">
        <w:rPr>
          <w:sz w:val="26"/>
          <w:szCs w:val="26"/>
        </w:rPr>
        <w:t>от 12 марта 2015 года № 24-ОЗ «О стратегическом планировании в Томской области»</w:t>
      </w:r>
      <w:r w:rsidR="00927D45">
        <w:rPr>
          <w:sz w:val="26"/>
          <w:szCs w:val="26"/>
        </w:rPr>
        <w:t xml:space="preserve"> государственные программы Томской области утверждаются именно постановлениями Администрации Томской области. Кроме того, изменения, внесенные в </w:t>
      </w:r>
      <w:r w:rsidR="00927D45" w:rsidRPr="007766E3">
        <w:rPr>
          <w:sz w:val="26"/>
          <w:szCs w:val="26"/>
        </w:rPr>
        <w:t>Перечень государственных программ Томской области</w:t>
      </w:r>
      <w:r w:rsidR="00927D45">
        <w:rPr>
          <w:sz w:val="26"/>
          <w:szCs w:val="26"/>
        </w:rPr>
        <w:t>,</w:t>
      </w:r>
      <w:r w:rsidR="00927D45" w:rsidRPr="007766E3">
        <w:rPr>
          <w:sz w:val="26"/>
          <w:szCs w:val="26"/>
        </w:rPr>
        <w:t xml:space="preserve"> распоряжением Администрации Томской области от 23.07.2018 № 497-ра «О внесении изменений </w:t>
      </w:r>
      <w:r w:rsidR="006C0E13">
        <w:rPr>
          <w:sz w:val="26"/>
          <w:szCs w:val="26"/>
        </w:rPr>
        <w:br/>
      </w:r>
      <w:r w:rsidR="00927D45" w:rsidRPr="007766E3">
        <w:rPr>
          <w:sz w:val="26"/>
          <w:szCs w:val="26"/>
        </w:rPr>
        <w:t>в распоряжение Администрации Томской области от 19.02.2015 № 115-ра»</w:t>
      </w:r>
      <w:r w:rsidR="00927D45">
        <w:rPr>
          <w:sz w:val="26"/>
          <w:szCs w:val="26"/>
        </w:rPr>
        <w:t xml:space="preserve"> вступят </w:t>
      </w:r>
      <w:r w:rsidR="006C0E13">
        <w:rPr>
          <w:sz w:val="26"/>
          <w:szCs w:val="26"/>
        </w:rPr>
        <w:br/>
      </w:r>
      <w:r w:rsidR="00927D45">
        <w:rPr>
          <w:sz w:val="26"/>
          <w:szCs w:val="26"/>
        </w:rPr>
        <w:t>в силу</w:t>
      </w:r>
      <w:r w:rsidR="006C0E13">
        <w:rPr>
          <w:sz w:val="26"/>
          <w:szCs w:val="26"/>
        </w:rPr>
        <w:t xml:space="preserve"> только</w:t>
      </w:r>
      <w:r w:rsidR="00927D45">
        <w:rPr>
          <w:sz w:val="26"/>
          <w:szCs w:val="26"/>
        </w:rPr>
        <w:t xml:space="preserve"> с 1 января 2019 года. </w:t>
      </w:r>
    </w:p>
    <w:p w:rsidR="00927D45" w:rsidRDefault="00927D45" w:rsidP="00927D45">
      <w:pPr>
        <w:pStyle w:val="aff2"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переименование государственной программы преждевременно</w:t>
      </w:r>
      <w:r w:rsidR="00A26438">
        <w:rPr>
          <w:sz w:val="26"/>
          <w:szCs w:val="26"/>
        </w:rPr>
        <w:t>.</w:t>
      </w:r>
    </w:p>
    <w:p w:rsidR="006C0E13" w:rsidRDefault="00927D45" w:rsidP="006C0E13">
      <w:pPr>
        <w:pStyle w:val="aff2"/>
        <w:autoSpaceDE w:val="0"/>
        <w:autoSpaceDN w:val="0"/>
        <w:adjustRightInd w:val="0"/>
        <w:ind w:left="0" w:firstLine="709"/>
        <w:jc w:val="both"/>
        <w:rPr>
          <w:i/>
          <w:sz w:val="26"/>
          <w:szCs w:val="26"/>
        </w:rPr>
      </w:pPr>
      <w:r w:rsidRPr="006C0E13">
        <w:rPr>
          <w:i/>
          <w:sz w:val="26"/>
          <w:szCs w:val="26"/>
        </w:rPr>
        <w:t xml:space="preserve">Предлагаем Разработчику </w:t>
      </w:r>
      <w:r w:rsidR="006C0E13" w:rsidRPr="006C0E13">
        <w:rPr>
          <w:i/>
          <w:sz w:val="26"/>
          <w:szCs w:val="26"/>
        </w:rPr>
        <w:t>подпункт 1) пункта 1, а также абзац второй пункта 2 Проекта акта исключить.</w:t>
      </w:r>
    </w:p>
    <w:p w:rsidR="006C0E13" w:rsidRDefault="006C0E13" w:rsidP="006C0E13">
      <w:pPr>
        <w:pStyle w:val="aff2"/>
        <w:numPr>
          <w:ilvl w:val="0"/>
          <w:numId w:val="19"/>
        </w:numPr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proofErr w:type="gramStart"/>
      <w:r w:rsidRPr="006C0E13">
        <w:rPr>
          <w:sz w:val="26"/>
          <w:szCs w:val="26"/>
        </w:rPr>
        <w:t xml:space="preserve">В связи с тем, что для резидентов промышленного парка в Томской области особое значение имеет технологическое присоединение к инженерным сетям, с целью обеспечений своевременного ввода в эксплуатацию производств резидентами промышленного парка в Томской области, сокращения затрат резидентов </w:t>
      </w:r>
      <w:r w:rsidR="00581234">
        <w:rPr>
          <w:sz w:val="26"/>
          <w:szCs w:val="26"/>
        </w:rPr>
        <w:br/>
      </w:r>
      <w:r w:rsidRPr="006C0E13">
        <w:rPr>
          <w:sz w:val="26"/>
          <w:szCs w:val="26"/>
        </w:rPr>
        <w:t>на технологическое присоединение к инженерным сетям, в пунктах 3, 14, 24, 30 Положения расширяется перечень затрат по плате за технологическое присоединение к инженерным</w:t>
      </w:r>
      <w:proofErr w:type="gramEnd"/>
      <w:r w:rsidRPr="006C0E13">
        <w:rPr>
          <w:sz w:val="26"/>
          <w:szCs w:val="26"/>
        </w:rPr>
        <w:t xml:space="preserve"> сетям, которые могут быть субсидированы в рамках предоставл</w:t>
      </w:r>
      <w:r w:rsidR="00581234">
        <w:rPr>
          <w:sz w:val="26"/>
          <w:szCs w:val="26"/>
        </w:rPr>
        <w:t xml:space="preserve">ения государственной поддержки – помимо технологического присоединения </w:t>
      </w:r>
      <w:r w:rsidR="00581234">
        <w:rPr>
          <w:sz w:val="26"/>
          <w:szCs w:val="26"/>
        </w:rPr>
        <w:br/>
        <w:t>к электрическим сетям станет возможным технологическое присоединение к сетям газоснабжения, теплоснабжения, водоснабжения и водоотведения.</w:t>
      </w:r>
    </w:p>
    <w:p w:rsidR="00010FD0" w:rsidRDefault="00010FD0" w:rsidP="00010FD0">
      <w:pPr>
        <w:pStyle w:val="aff2"/>
        <w:numPr>
          <w:ilvl w:val="0"/>
          <w:numId w:val="19"/>
        </w:numPr>
        <w:spacing w:line="293" w:lineRule="exact"/>
        <w:ind w:left="0" w:firstLine="709"/>
        <w:jc w:val="both"/>
        <w:rPr>
          <w:sz w:val="26"/>
          <w:szCs w:val="26"/>
        </w:rPr>
      </w:pPr>
      <w:r w:rsidRPr="00010FD0">
        <w:rPr>
          <w:sz w:val="26"/>
          <w:szCs w:val="26"/>
        </w:rPr>
        <w:t>Проектом акта Положение дополняется пунктами 16-1,16-2,16-3, согласно которым:</w:t>
      </w:r>
    </w:p>
    <w:p w:rsidR="00010FD0" w:rsidRDefault="00010FD0" w:rsidP="00010FD0">
      <w:pPr>
        <w:pStyle w:val="aff2"/>
        <w:spacing w:line="293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010FD0">
        <w:rPr>
          <w:sz w:val="26"/>
          <w:szCs w:val="26"/>
        </w:rPr>
        <w:t xml:space="preserve">перечень документов </w:t>
      </w:r>
      <w:proofErr w:type="gramStart"/>
      <w:r w:rsidRPr="00010FD0">
        <w:rPr>
          <w:sz w:val="26"/>
          <w:szCs w:val="26"/>
        </w:rPr>
        <w:t>для получения субсидий на возмещение части затрат по плате за технологическое присоединение для субъектов</w:t>
      </w:r>
      <w:proofErr w:type="gramEnd"/>
      <w:r w:rsidRPr="00010FD0">
        <w:rPr>
          <w:sz w:val="26"/>
          <w:szCs w:val="26"/>
        </w:rPr>
        <w:t xml:space="preserve"> инвестиционной деятельности (инвесторов), имеющих статус резидента промышленного парка в Томской области, ограничивается документами, предусмотренными подпунктами 2), 3), 8), 9), 10) пункта 16 Положения (пункт 16-1);</w:t>
      </w:r>
    </w:p>
    <w:p w:rsidR="00010FD0" w:rsidRDefault="00010FD0" w:rsidP="00010FD0">
      <w:pPr>
        <w:pStyle w:val="aff2"/>
        <w:spacing w:line="293" w:lineRule="exact"/>
        <w:ind w:left="0"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– </w:t>
      </w:r>
      <w:r w:rsidRPr="00010FD0">
        <w:rPr>
          <w:sz w:val="26"/>
          <w:szCs w:val="26"/>
        </w:rPr>
        <w:t xml:space="preserve">субъекты инвестиционной деятельности (инвесторы), заключившие кредитные договоры, договоры финансовой аренды (лизинга) под поручительство ООО «Гарантийный фонд Томской области» для проведения экспертизы проектов и вынесения вопроса о предоставлении государственной поддержки в форме субсидий на рассмотрение Координационного совета по поддержке инвестиционной деятельности и предоставлению государственных гарантий, представляют </w:t>
      </w:r>
      <w:r>
        <w:rPr>
          <w:sz w:val="26"/>
          <w:szCs w:val="26"/>
        </w:rPr>
        <w:lastRenderedPageBreak/>
        <w:t xml:space="preserve">Разработчику </w:t>
      </w:r>
      <w:r w:rsidRPr="00010FD0">
        <w:rPr>
          <w:sz w:val="26"/>
          <w:szCs w:val="26"/>
        </w:rPr>
        <w:t>документы, предусмотренные пунктом 16 Положения с особенностями, предусмотренными для них в пункте 16-3 настоящего</w:t>
      </w:r>
      <w:proofErr w:type="gramEnd"/>
      <w:r w:rsidRPr="00010FD0">
        <w:rPr>
          <w:sz w:val="26"/>
          <w:szCs w:val="26"/>
        </w:rPr>
        <w:t xml:space="preserve"> Положения (пункт 16-2);</w:t>
      </w:r>
    </w:p>
    <w:p w:rsidR="006C0E13" w:rsidRDefault="00010FD0" w:rsidP="00010FD0">
      <w:pPr>
        <w:pStyle w:val="aff2"/>
        <w:spacing w:line="293" w:lineRule="exact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Pr="00010FD0">
        <w:rPr>
          <w:sz w:val="26"/>
          <w:szCs w:val="26"/>
        </w:rPr>
        <w:t>субъекты инвестиционной деятельности, перечисленные в пунктах 16-1,16-2 Положения, вместо бизнес-плана, предусмотренного подпунктом 1) пункта 16 Положения, представляют технико-экономическое обоснование реализации проекта, утвержденное заявителем (пункт 16-3).</w:t>
      </w:r>
    </w:p>
    <w:p w:rsidR="00010FD0" w:rsidRPr="00291A90" w:rsidRDefault="00010FD0" w:rsidP="00010FD0">
      <w:pPr>
        <w:spacing w:line="293" w:lineRule="exact"/>
        <w:ind w:left="40" w:right="40" w:firstLine="600"/>
        <w:jc w:val="both"/>
        <w:rPr>
          <w:sz w:val="26"/>
          <w:szCs w:val="26"/>
        </w:rPr>
      </w:pPr>
      <w:r>
        <w:rPr>
          <w:sz w:val="26"/>
          <w:szCs w:val="26"/>
        </w:rPr>
        <w:t>Полагаем, что с</w:t>
      </w:r>
      <w:r w:rsidRPr="00291A90">
        <w:rPr>
          <w:sz w:val="26"/>
          <w:szCs w:val="26"/>
        </w:rPr>
        <w:t xml:space="preserve"> учетом предлагаемых изменений государственная поддержка </w:t>
      </w:r>
      <w:r w:rsidR="00291A90" w:rsidRPr="00291A90">
        <w:rPr>
          <w:sz w:val="26"/>
          <w:szCs w:val="26"/>
        </w:rPr>
        <w:t xml:space="preserve">вышеуказанных </w:t>
      </w:r>
      <w:r w:rsidRPr="00291A90">
        <w:rPr>
          <w:sz w:val="26"/>
          <w:szCs w:val="26"/>
        </w:rPr>
        <w:t xml:space="preserve">субъектов инвестиционной деятельности будет предоставляться </w:t>
      </w:r>
      <w:r w:rsidR="00291A90">
        <w:rPr>
          <w:sz w:val="26"/>
          <w:szCs w:val="26"/>
        </w:rPr>
        <w:br/>
      </w:r>
      <w:r w:rsidRPr="00291A90">
        <w:rPr>
          <w:sz w:val="26"/>
          <w:szCs w:val="26"/>
        </w:rPr>
        <w:t>в упрощенном порядке при предоставлении минимального перечня документов.</w:t>
      </w:r>
    </w:p>
    <w:p w:rsidR="00291A90" w:rsidRDefault="00010FD0" w:rsidP="00291A90">
      <w:pPr>
        <w:pStyle w:val="aff2"/>
        <w:numPr>
          <w:ilvl w:val="0"/>
          <w:numId w:val="19"/>
        </w:numPr>
        <w:spacing w:line="293" w:lineRule="exact"/>
        <w:ind w:left="0" w:firstLine="709"/>
        <w:jc w:val="both"/>
        <w:rPr>
          <w:sz w:val="26"/>
          <w:szCs w:val="26"/>
        </w:rPr>
      </w:pPr>
      <w:r w:rsidRPr="00291A90">
        <w:rPr>
          <w:sz w:val="26"/>
          <w:szCs w:val="26"/>
        </w:rPr>
        <w:t xml:space="preserve">Понятие «экспертного заключения» в пункте 26 Положения приводится </w:t>
      </w:r>
      <w:r w:rsidR="00291A90" w:rsidRPr="00291A90">
        <w:rPr>
          <w:sz w:val="26"/>
          <w:szCs w:val="26"/>
        </w:rPr>
        <w:br/>
      </w:r>
      <w:r w:rsidRPr="00291A90">
        <w:rPr>
          <w:sz w:val="26"/>
          <w:szCs w:val="26"/>
        </w:rPr>
        <w:t>в соответствие с понятием, используемом в части 1 статьи 8 Закона № 29-</w:t>
      </w:r>
      <w:r w:rsidR="00291A90" w:rsidRPr="00291A90">
        <w:rPr>
          <w:sz w:val="26"/>
          <w:szCs w:val="26"/>
        </w:rPr>
        <w:t>ОЗ</w:t>
      </w:r>
      <w:r w:rsidRPr="00291A90">
        <w:rPr>
          <w:sz w:val="26"/>
          <w:szCs w:val="26"/>
        </w:rPr>
        <w:t xml:space="preserve"> </w:t>
      </w:r>
      <w:r w:rsidR="00291A90" w:rsidRPr="00291A90">
        <w:rPr>
          <w:sz w:val="26"/>
          <w:szCs w:val="26"/>
        </w:rPr>
        <w:br/>
      </w:r>
      <w:r w:rsidRPr="00291A90">
        <w:rPr>
          <w:sz w:val="26"/>
          <w:szCs w:val="26"/>
        </w:rPr>
        <w:t>в редакции Закона Томской области от 10</w:t>
      </w:r>
      <w:r w:rsidR="00291A90" w:rsidRPr="00291A90">
        <w:rPr>
          <w:sz w:val="26"/>
          <w:szCs w:val="26"/>
        </w:rPr>
        <w:t xml:space="preserve"> сентября </w:t>
      </w:r>
      <w:r w:rsidRPr="00291A90">
        <w:rPr>
          <w:sz w:val="26"/>
          <w:szCs w:val="26"/>
        </w:rPr>
        <w:t>2018</w:t>
      </w:r>
      <w:r w:rsidR="00291A90" w:rsidRPr="00291A90">
        <w:rPr>
          <w:sz w:val="26"/>
          <w:szCs w:val="26"/>
        </w:rPr>
        <w:t xml:space="preserve"> года</w:t>
      </w:r>
      <w:r w:rsidRPr="00291A90">
        <w:rPr>
          <w:sz w:val="26"/>
          <w:szCs w:val="26"/>
        </w:rPr>
        <w:t xml:space="preserve"> № 98 «О внесении изменений в отдельные законо</w:t>
      </w:r>
      <w:r w:rsidR="00291A90" w:rsidRPr="00291A90">
        <w:rPr>
          <w:sz w:val="26"/>
          <w:szCs w:val="26"/>
        </w:rPr>
        <w:t xml:space="preserve">дательные акты Томской области» и в </w:t>
      </w:r>
      <w:r w:rsidR="00291A90">
        <w:rPr>
          <w:sz w:val="26"/>
          <w:szCs w:val="26"/>
        </w:rPr>
        <w:t>р</w:t>
      </w:r>
      <w:r w:rsidR="00291A90" w:rsidRPr="00291A90">
        <w:rPr>
          <w:sz w:val="26"/>
          <w:szCs w:val="26"/>
        </w:rPr>
        <w:t>аспоряжени</w:t>
      </w:r>
      <w:r w:rsidR="00291A90">
        <w:rPr>
          <w:sz w:val="26"/>
          <w:szCs w:val="26"/>
        </w:rPr>
        <w:t>и</w:t>
      </w:r>
      <w:r w:rsidR="00291A90" w:rsidRPr="00291A90">
        <w:rPr>
          <w:sz w:val="26"/>
          <w:szCs w:val="26"/>
        </w:rPr>
        <w:t xml:space="preserve"> Губернатора Томской области от 04.06.2007 </w:t>
      </w:r>
      <w:r w:rsidR="00291A90">
        <w:rPr>
          <w:sz w:val="26"/>
          <w:szCs w:val="26"/>
        </w:rPr>
        <w:t>№</w:t>
      </w:r>
      <w:r w:rsidR="00291A90" w:rsidRPr="00291A90">
        <w:rPr>
          <w:sz w:val="26"/>
          <w:szCs w:val="26"/>
        </w:rPr>
        <w:t xml:space="preserve"> 294-р</w:t>
      </w:r>
      <w:r w:rsidR="00291A90">
        <w:rPr>
          <w:sz w:val="26"/>
          <w:szCs w:val="26"/>
        </w:rPr>
        <w:t xml:space="preserve"> «</w:t>
      </w:r>
      <w:r w:rsidR="00291A90" w:rsidRPr="00291A90">
        <w:rPr>
          <w:sz w:val="26"/>
          <w:szCs w:val="26"/>
        </w:rPr>
        <w:t>Об утверждении Порядка проведения экспертизы и методики оценки эффект</w:t>
      </w:r>
      <w:r w:rsidR="00291A90">
        <w:rPr>
          <w:sz w:val="26"/>
          <w:szCs w:val="26"/>
        </w:rPr>
        <w:t>ивности инвестиционных проектов».</w:t>
      </w:r>
    </w:p>
    <w:p w:rsidR="00010FD0" w:rsidRPr="00291A90" w:rsidRDefault="00291A90" w:rsidP="00291A90">
      <w:pPr>
        <w:pStyle w:val="aff2"/>
        <w:numPr>
          <w:ilvl w:val="0"/>
          <w:numId w:val="19"/>
        </w:numPr>
        <w:spacing w:line="293" w:lineRule="exact"/>
        <w:ind w:left="0" w:firstLine="709"/>
        <w:jc w:val="both"/>
        <w:rPr>
          <w:sz w:val="26"/>
          <w:szCs w:val="26"/>
        </w:rPr>
      </w:pPr>
      <w:r w:rsidRPr="00291A90">
        <w:rPr>
          <w:sz w:val="26"/>
          <w:szCs w:val="26"/>
        </w:rPr>
        <w:t xml:space="preserve">Кроме того, в </w:t>
      </w:r>
      <w:r w:rsidR="00010FD0" w:rsidRPr="00291A90">
        <w:rPr>
          <w:sz w:val="26"/>
          <w:szCs w:val="26"/>
        </w:rPr>
        <w:t>Положение вносятся иные изменения, которые будут способствовать инвестиционной привлекательности Томской области за счет увеличения объемов и расширения направлений государственной поддержки в форме субсидирования в пределах бюджетных ассигнований, предусмотренных законом Томской области об областном бюджете на текущий финансовый год и плановый период для этих целей.</w:t>
      </w:r>
    </w:p>
    <w:p w:rsidR="00291A90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D27CD">
        <w:rPr>
          <w:sz w:val="26"/>
          <w:szCs w:val="26"/>
        </w:rPr>
        <w:br/>
        <w:t xml:space="preserve">не потребуется. Средства из областного бюджета в целях реализации проекта акта потребуются лишь в пределах бюджетных ассигнований и лимитов бюджетных обязательств, предусмотренных Законом Томской области от 28 декабря 2017 года </w:t>
      </w:r>
      <w:r w:rsidRPr="00CD27CD">
        <w:rPr>
          <w:sz w:val="26"/>
          <w:szCs w:val="26"/>
        </w:rPr>
        <w:br/>
        <w:t>№ 156-ОЗ «Об областном бюджете на 2018 год и на плановый период 2019 и 2020 годов»</w:t>
      </w:r>
      <w:r w:rsidR="00291A90">
        <w:rPr>
          <w:sz w:val="26"/>
          <w:szCs w:val="26"/>
        </w:rPr>
        <w:t>.</w:t>
      </w:r>
    </w:p>
    <w:p w:rsidR="00396C5B" w:rsidRDefault="00396C5B" w:rsidP="00396C5B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Разработчиком в пункте 7 сводного отчета указано, что риски неблагоприятных последствий применения предлагаемого правового регулирования отсутствуют. </w:t>
      </w:r>
    </w:p>
    <w:p w:rsidR="00291A90" w:rsidRDefault="00291A90" w:rsidP="00291A9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2337E6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2337E6">
        <w:rPr>
          <w:rFonts w:eastAsia="Calibri"/>
          <w:sz w:val="26"/>
          <w:szCs w:val="26"/>
          <w:lang w:val="x-none"/>
        </w:rPr>
        <w:br/>
      </w:r>
      <w:r w:rsidRPr="00291A90">
        <w:rPr>
          <w:sz w:val="26"/>
          <w:szCs w:val="26"/>
        </w:rPr>
        <w:t>на ранее возникшие отношения Разработчиком не установлена. Однако</w:t>
      </w:r>
      <w:proofErr w:type="gramStart"/>
      <w:r w:rsidRPr="00291A90">
        <w:rPr>
          <w:sz w:val="26"/>
          <w:szCs w:val="26"/>
        </w:rPr>
        <w:t>,</w:t>
      </w:r>
      <w:proofErr w:type="gramEnd"/>
      <w:r w:rsidRPr="00291A90">
        <w:rPr>
          <w:sz w:val="26"/>
          <w:szCs w:val="26"/>
        </w:rPr>
        <w:t xml:space="preserve"> проектом акта предусмотрена отсрочка введения в действие подпункт</w:t>
      </w:r>
      <w:r>
        <w:rPr>
          <w:sz w:val="26"/>
          <w:szCs w:val="26"/>
        </w:rPr>
        <w:t>а</w:t>
      </w:r>
      <w:r w:rsidRPr="00291A90">
        <w:rPr>
          <w:sz w:val="26"/>
          <w:szCs w:val="26"/>
        </w:rPr>
        <w:t xml:space="preserve"> 1) пункта 1 Проекта акта</w:t>
      </w:r>
      <w:r>
        <w:rPr>
          <w:sz w:val="26"/>
          <w:szCs w:val="26"/>
        </w:rPr>
        <w:t xml:space="preserve"> с 1 января 2019 года, предусматривающего необходимость переименование государственной программы и изменения правового акта, которым такая государственная программа утверждается, в связи с изменениями, внесенными в </w:t>
      </w:r>
      <w:r w:rsidRPr="007766E3">
        <w:rPr>
          <w:sz w:val="26"/>
          <w:szCs w:val="26"/>
        </w:rPr>
        <w:t>Перечень государственных программ Томской области</w:t>
      </w:r>
      <w:r>
        <w:rPr>
          <w:sz w:val="26"/>
          <w:szCs w:val="26"/>
        </w:rPr>
        <w:t>,</w:t>
      </w:r>
      <w:r w:rsidRPr="007766E3">
        <w:rPr>
          <w:sz w:val="26"/>
          <w:szCs w:val="26"/>
        </w:rPr>
        <w:t xml:space="preserve"> распоряжением Администрации Томской области от 23.07.2018 № 497-ра «О внесении изменений </w:t>
      </w:r>
      <w:r>
        <w:rPr>
          <w:sz w:val="26"/>
          <w:szCs w:val="26"/>
        </w:rPr>
        <w:br/>
      </w:r>
      <w:r w:rsidRPr="007766E3">
        <w:rPr>
          <w:sz w:val="26"/>
          <w:szCs w:val="26"/>
        </w:rPr>
        <w:t>в распоряжение Администрации Томской области от 19.02.2015 № 115-ра»</w:t>
      </w:r>
      <w:r>
        <w:rPr>
          <w:sz w:val="26"/>
          <w:szCs w:val="26"/>
        </w:rPr>
        <w:t xml:space="preserve"> и </w:t>
      </w:r>
      <w:proofErr w:type="gramStart"/>
      <w:r>
        <w:rPr>
          <w:sz w:val="26"/>
          <w:szCs w:val="26"/>
        </w:rPr>
        <w:t>вступающими</w:t>
      </w:r>
      <w:proofErr w:type="gramEnd"/>
      <w:r>
        <w:rPr>
          <w:sz w:val="26"/>
          <w:szCs w:val="26"/>
        </w:rPr>
        <w:t xml:space="preserve"> в силу с 1 января 2019 года. По вышеуказанным причинам, </w:t>
      </w:r>
      <w:r w:rsidRPr="00291A90">
        <w:rPr>
          <w:i/>
          <w:sz w:val="26"/>
          <w:szCs w:val="26"/>
        </w:rPr>
        <w:t xml:space="preserve">предлагаем </w:t>
      </w:r>
    </w:p>
    <w:p w:rsidR="00291A90" w:rsidRDefault="00291A90" w:rsidP="00291A90">
      <w:pPr>
        <w:pStyle w:val="aff2"/>
        <w:autoSpaceDE w:val="0"/>
        <w:autoSpaceDN w:val="0"/>
        <w:adjustRightInd w:val="0"/>
        <w:ind w:left="0"/>
        <w:jc w:val="both"/>
        <w:rPr>
          <w:i/>
          <w:sz w:val="26"/>
          <w:szCs w:val="26"/>
        </w:rPr>
      </w:pPr>
      <w:r w:rsidRPr="006C0E13">
        <w:rPr>
          <w:i/>
          <w:sz w:val="26"/>
          <w:szCs w:val="26"/>
        </w:rPr>
        <w:t>Разработчику абзац второй пункта 2 Проекта акта исключить.</w:t>
      </w:r>
    </w:p>
    <w:p w:rsidR="00711C10" w:rsidRPr="00846F09" w:rsidRDefault="00711C10" w:rsidP="00711C1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2337E6">
        <w:rPr>
          <w:rFonts w:eastAsia="Calibri"/>
          <w:sz w:val="26"/>
          <w:szCs w:val="26"/>
          <w:lang w:val="x-none"/>
        </w:rPr>
        <w:t xml:space="preserve">Для проведения последующей оценки фактического воздействия предлагаемого правового регулирования Разработчик </w:t>
      </w:r>
      <w:r w:rsidRPr="004263C0">
        <w:rPr>
          <w:rFonts w:eastAsia="Calibri"/>
          <w:sz w:val="26"/>
          <w:szCs w:val="26"/>
          <w:lang w:val="x-none"/>
        </w:rPr>
        <w:t xml:space="preserve">индикаторов </w:t>
      </w:r>
      <w:r w:rsidRPr="002337E6">
        <w:rPr>
          <w:rFonts w:eastAsia="Calibri"/>
          <w:sz w:val="26"/>
          <w:szCs w:val="26"/>
          <w:lang w:val="x-none"/>
        </w:rPr>
        <w:t>достижения цел</w:t>
      </w:r>
      <w:r>
        <w:rPr>
          <w:rFonts w:eastAsia="Calibri"/>
          <w:sz w:val="26"/>
          <w:szCs w:val="26"/>
        </w:rPr>
        <w:t>ей</w:t>
      </w:r>
      <w:r w:rsidRPr="002337E6">
        <w:rPr>
          <w:rFonts w:eastAsia="Calibri"/>
          <w:sz w:val="26"/>
          <w:szCs w:val="26"/>
          <w:lang w:val="x-none"/>
        </w:rPr>
        <w:t xml:space="preserve"> предлагаемого правового </w:t>
      </w:r>
      <w:r w:rsidRPr="004263C0">
        <w:rPr>
          <w:rFonts w:eastAsia="Calibri"/>
          <w:sz w:val="26"/>
          <w:szCs w:val="26"/>
          <w:lang w:val="x-none"/>
        </w:rPr>
        <w:t xml:space="preserve">регулирования не выделил. Хотя очевидными показателями </w:t>
      </w:r>
      <w:r w:rsidRPr="00846F09">
        <w:rPr>
          <w:rFonts w:eastAsia="Calibri"/>
          <w:sz w:val="26"/>
          <w:szCs w:val="26"/>
          <w:lang w:val="x-none"/>
        </w:rPr>
        <w:t>могут быть</w:t>
      </w:r>
      <w:r w:rsidRPr="004263C0">
        <w:rPr>
          <w:rFonts w:eastAsia="Calibri"/>
          <w:sz w:val="26"/>
          <w:szCs w:val="26"/>
          <w:lang w:val="x-none"/>
        </w:rPr>
        <w:t>, в частности:</w:t>
      </w:r>
    </w:p>
    <w:p w:rsidR="00711C10" w:rsidRPr="00711C10" w:rsidRDefault="00711C10" w:rsidP="00711C10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>
        <w:rPr>
          <w:rFonts w:eastAsia="Calibri"/>
          <w:sz w:val="26"/>
          <w:szCs w:val="26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субъектов инвестиционной деятельности, </w:t>
      </w:r>
      <w:r w:rsidRPr="00BA3059">
        <w:rPr>
          <w:sz w:val="26"/>
          <w:szCs w:val="26"/>
        </w:rPr>
        <w:t xml:space="preserve">получивших </w:t>
      </w:r>
      <w:r w:rsidRPr="00711C10">
        <w:rPr>
          <w:rFonts w:eastAsia="Calibri"/>
          <w:sz w:val="26"/>
          <w:szCs w:val="26"/>
          <w:lang w:val="x-none"/>
        </w:rPr>
        <w:t>установленный вид государственной поддержки;</w:t>
      </w:r>
    </w:p>
    <w:p w:rsidR="00711C10" w:rsidRPr="00711C10" w:rsidRDefault="00711C10" w:rsidP="00711C10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t>–</w:t>
      </w:r>
      <w:r w:rsidRPr="004263C0">
        <w:rPr>
          <w:rFonts w:eastAsia="Calibri"/>
          <w:sz w:val="26"/>
          <w:szCs w:val="26"/>
          <w:lang w:val="x-none"/>
        </w:rPr>
        <w:t xml:space="preserve"> количество заключенных соглашений с юридическими лицами о </w:t>
      </w:r>
      <w:r w:rsidRPr="00711C10">
        <w:rPr>
          <w:rFonts w:eastAsia="Calibri"/>
          <w:sz w:val="26"/>
          <w:szCs w:val="26"/>
          <w:lang w:val="x-none"/>
        </w:rPr>
        <w:t>предоставлении государственной поддержки, предусмотренной Постановлением № 27а;</w:t>
      </w:r>
    </w:p>
    <w:p w:rsidR="00711C10" w:rsidRPr="00711C10" w:rsidRDefault="00711C10" w:rsidP="00711C10">
      <w:pPr>
        <w:ind w:right="23" w:firstLine="709"/>
        <w:jc w:val="both"/>
        <w:rPr>
          <w:rFonts w:eastAsia="Calibri"/>
          <w:sz w:val="26"/>
          <w:szCs w:val="26"/>
          <w:lang w:val="x-none"/>
        </w:rPr>
      </w:pPr>
      <w:r w:rsidRPr="00711C10">
        <w:rPr>
          <w:rFonts w:eastAsia="Calibri"/>
          <w:sz w:val="26"/>
          <w:szCs w:val="26"/>
          <w:lang w:val="x-none"/>
        </w:rPr>
        <w:lastRenderedPageBreak/>
        <w:t>– объем денежных средств, направленных на реализацию данного вида государственной поддержки.</w:t>
      </w:r>
    </w:p>
    <w:p w:rsidR="00711C10" w:rsidRPr="00F12EAD" w:rsidRDefault="00711C10" w:rsidP="00603865">
      <w:pPr>
        <w:ind w:firstLine="709"/>
        <w:jc w:val="both"/>
        <w:rPr>
          <w:rFonts w:eastAsia="Calibri"/>
          <w:sz w:val="26"/>
          <w:szCs w:val="26"/>
          <w:lang w:eastAsia="en-US"/>
        </w:rPr>
      </w:pPr>
      <w:r w:rsidRPr="00972E4C">
        <w:rPr>
          <w:rFonts w:eastAsia="Calibri"/>
          <w:sz w:val="26"/>
          <w:szCs w:val="26"/>
          <w:lang w:eastAsia="en-US"/>
        </w:rPr>
        <w:t xml:space="preserve">Считаем, что при анализе вышеуказанных индикаторов Разработчик </w:t>
      </w:r>
      <w:r w:rsidRPr="00972E4C">
        <w:rPr>
          <w:rFonts w:eastAsia="Calibri"/>
          <w:sz w:val="26"/>
          <w:szCs w:val="26"/>
          <w:lang w:eastAsia="en-US"/>
        </w:rPr>
        <w:br/>
        <w:t>сможет в полном объеме по истечении определенного времени оценить</w:t>
      </w:r>
      <w:r>
        <w:rPr>
          <w:rFonts w:eastAsia="Calibri"/>
          <w:sz w:val="26"/>
          <w:szCs w:val="26"/>
          <w:lang w:eastAsia="en-US"/>
        </w:rPr>
        <w:t>,</w:t>
      </w:r>
      <w:r w:rsidRPr="00603865">
        <w:rPr>
          <w:rFonts w:eastAsia="Calibri"/>
          <w:sz w:val="26"/>
          <w:szCs w:val="26"/>
          <w:lang w:eastAsia="en-US"/>
        </w:rPr>
        <w:t xml:space="preserve"> имеет ли место повышение инвестиционной привлекательности и увеличение инвестиционной активности на территории Томской области</w:t>
      </w:r>
      <w:r w:rsidR="00603865" w:rsidRPr="00603865">
        <w:rPr>
          <w:rFonts w:eastAsia="Calibri"/>
          <w:sz w:val="26"/>
          <w:szCs w:val="26"/>
          <w:lang w:eastAsia="en-US"/>
        </w:rPr>
        <w:t>,</w:t>
      </w:r>
      <w:r>
        <w:rPr>
          <w:rFonts w:eastAsia="Calibri"/>
          <w:sz w:val="26"/>
          <w:szCs w:val="26"/>
          <w:lang w:eastAsia="en-US"/>
        </w:rPr>
        <w:t xml:space="preserve"> а также </w:t>
      </w:r>
      <w:r w:rsidRPr="00603865">
        <w:rPr>
          <w:rFonts w:eastAsia="Calibri"/>
          <w:sz w:val="26"/>
          <w:szCs w:val="26"/>
          <w:lang w:eastAsia="en-US"/>
        </w:rPr>
        <w:t>эффективность предложенного правового регулирования.</w:t>
      </w:r>
    </w:p>
    <w:p w:rsidR="00711C10" w:rsidRDefault="00711C10" w:rsidP="00711C10">
      <w:pPr>
        <w:ind w:firstLine="709"/>
        <w:jc w:val="both"/>
        <w:rPr>
          <w:rFonts w:eastAsia="Calibri"/>
          <w:sz w:val="26"/>
          <w:szCs w:val="26"/>
          <w:lang w:eastAsia="en-US"/>
        </w:rPr>
      </w:pP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CD27CD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D50C9C" w:rsidRPr="00CD27CD" w:rsidRDefault="00D50C9C" w:rsidP="00D50C9C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393A1F" w:rsidRPr="00CD27CD" w:rsidRDefault="00D50C9C" w:rsidP="00D50C9C">
      <w:pPr>
        <w:ind w:firstLine="709"/>
        <w:jc w:val="both"/>
        <w:rPr>
          <w:sz w:val="26"/>
          <w:szCs w:val="26"/>
        </w:rPr>
      </w:pPr>
      <w:r w:rsidRPr="00CD27CD">
        <w:rPr>
          <w:sz w:val="26"/>
          <w:szCs w:val="26"/>
        </w:rPr>
        <w:t xml:space="preserve">По результатам оценки регулирующего воздействия считаем, что наличие проблемы и целесообразность ее решения с помощью регулирования, предусмотренного проектом акта, является своевременным и обоснованным. </w:t>
      </w:r>
    </w:p>
    <w:p w:rsidR="00010FD0" w:rsidRDefault="00010FD0" w:rsidP="00010FD0">
      <w:pPr>
        <w:ind w:firstLine="709"/>
        <w:jc w:val="both"/>
        <w:rPr>
          <w:sz w:val="26"/>
          <w:szCs w:val="26"/>
        </w:rPr>
      </w:pPr>
      <w:r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D50C9C" w:rsidRPr="00CD27CD" w:rsidRDefault="00D50C9C" w:rsidP="00D50C9C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D27CD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D27CD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CD27CD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CD27CD">
        <w:rPr>
          <w:sz w:val="26"/>
          <w:szCs w:val="26"/>
        </w:rPr>
        <w:t>решения</w:t>
      </w:r>
      <w:proofErr w:type="gramEnd"/>
      <w:r w:rsidRPr="00CD27CD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Pr="00CD27CD">
        <w:rPr>
          <w:rFonts w:eastAsia="Calibri"/>
          <w:sz w:val="26"/>
          <w:szCs w:val="26"/>
          <w:lang w:eastAsia="x-none"/>
        </w:rPr>
        <w:t xml:space="preserve"> </w:t>
      </w:r>
      <w:r w:rsidRPr="00CD27CD">
        <w:rPr>
          <w:rFonts w:eastAsia="Calibri"/>
          <w:i/>
          <w:sz w:val="26"/>
          <w:szCs w:val="26"/>
          <w:lang w:eastAsia="x-none"/>
        </w:rPr>
        <w:t xml:space="preserve">при условии учета </w:t>
      </w:r>
      <w:r w:rsidR="00615C51" w:rsidRPr="00CD27CD">
        <w:rPr>
          <w:rFonts w:eastAsia="Calibri"/>
          <w:i/>
          <w:sz w:val="26"/>
          <w:szCs w:val="26"/>
          <w:lang w:eastAsia="x-none"/>
        </w:rPr>
        <w:t>вышеуказанн</w:t>
      </w:r>
      <w:r w:rsidR="00010FD0">
        <w:rPr>
          <w:rFonts w:eastAsia="Calibri"/>
          <w:i/>
          <w:sz w:val="26"/>
          <w:szCs w:val="26"/>
          <w:lang w:eastAsia="x-none"/>
        </w:rPr>
        <w:t>ого</w:t>
      </w:r>
      <w:r w:rsidRPr="00CD27CD">
        <w:rPr>
          <w:rFonts w:eastAsia="Calibri"/>
          <w:i/>
          <w:sz w:val="26"/>
          <w:szCs w:val="26"/>
          <w:lang w:eastAsia="x-none"/>
        </w:rPr>
        <w:t xml:space="preserve"> замечани</w:t>
      </w:r>
      <w:r w:rsidR="00010FD0">
        <w:rPr>
          <w:rFonts w:eastAsia="Calibri"/>
          <w:i/>
          <w:sz w:val="26"/>
          <w:szCs w:val="26"/>
          <w:lang w:eastAsia="x-none"/>
        </w:rPr>
        <w:t>я</w:t>
      </w:r>
      <w:r w:rsidRPr="00CD27CD">
        <w:rPr>
          <w:rFonts w:eastAsia="Calibri"/>
          <w:sz w:val="26"/>
          <w:szCs w:val="26"/>
          <w:lang w:eastAsia="x-none"/>
        </w:rPr>
        <w:t>.</w:t>
      </w:r>
    </w:p>
    <w:p w:rsidR="002D1DF0" w:rsidRPr="00CD27CD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p w:rsidR="00133D29" w:rsidRPr="00CD27CD" w:rsidRDefault="00133D29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133D29" w:rsidRPr="00B177B7" w:rsidTr="00D40FF5">
        <w:tc>
          <w:tcPr>
            <w:tcW w:w="4644" w:type="dxa"/>
            <w:shd w:val="clear" w:color="auto" w:fill="auto"/>
            <w:vAlign w:val="center"/>
          </w:tcPr>
          <w:p w:rsidR="00133D29" w:rsidRPr="00B177B7" w:rsidRDefault="00133D29" w:rsidP="00D40F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Pr="00B177B7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Pr="00B177B7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133D29" w:rsidRPr="00B177B7" w:rsidRDefault="00133D29" w:rsidP="00D40FF5">
            <w:pPr>
              <w:ind w:left="-91"/>
              <w:rPr>
                <w:sz w:val="26"/>
                <w:szCs w:val="26"/>
              </w:rPr>
            </w:pPr>
            <w:r w:rsidRPr="00B177B7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B177B7">
              <w:rPr>
                <w:sz w:val="26"/>
                <w:szCs w:val="26"/>
              </w:rPr>
              <w:instrText xml:space="preserve"> FORMTEXT </w:instrText>
            </w:r>
            <w:r w:rsidRPr="00B177B7">
              <w:rPr>
                <w:sz w:val="26"/>
                <w:szCs w:val="26"/>
              </w:rPr>
            </w:r>
            <w:r w:rsidRPr="00B177B7">
              <w:rPr>
                <w:sz w:val="26"/>
                <w:szCs w:val="26"/>
              </w:rPr>
              <w:fldChar w:fldCharType="separate"/>
            </w:r>
            <w:r w:rsidRPr="00B177B7">
              <w:rPr>
                <w:noProof/>
                <w:sz w:val="26"/>
                <w:szCs w:val="26"/>
              </w:rPr>
              <w:t>&lt;Штамп ЭП&gt;</w:t>
            </w:r>
            <w:r w:rsidRPr="00B177B7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133D29" w:rsidRPr="00B177B7" w:rsidRDefault="00133D29" w:rsidP="00D40FF5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CD27CD" w:rsidRDefault="000E031B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010FD0" w:rsidRDefault="00010FD0" w:rsidP="00B630EC">
      <w:pPr>
        <w:pStyle w:val="af2"/>
        <w:ind w:left="0"/>
        <w:rPr>
          <w:sz w:val="26"/>
          <w:szCs w:val="26"/>
        </w:rPr>
      </w:pPr>
      <w:bookmarkStart w:id="1" w:name="_GoBack"/>
      <w:bookmarkEnd w:id="1"/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435E61" w:rsidRDefault="00435E61" w:rsidP="00B630EC">
      <w:pPr>
        <w:pStyle w:val="af2"/>
        <w:ind w:left="0"/>
        <w:rPr>
          <w:sz w:val="26"/>
          <w:szCs w:val="26"/>
        </w:rPr>
      </w:pPr>
    </w:p>
    <w:p w:rsidR="00CD27CD" w:rsidRDefault="00CD27CD" w:rsidP="00B630EC">
      <w:pPr>
        <w:pStyle w:val="af2"/>
        <w:ind w:left="0"/>
        <w:rPr>
          <w:sz w:val="26"/>
          <w:szCs w:val="26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Ирина Евгеньевна Войко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AF5E0F">
      <w:headerReference w:type="even" r:id="rId9"/>
      <w:footerReference w:type="default" r:id="rId10"/>
      <w:pgSz w:w="11906" w:h="16838" w:code="9"/>
      <w:pgMar w:top="851" w:right="851" w:bottom="426" w:left="1418" w:header="539" w:footer="26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A5C" w:rsidRDefault="00906A5C">
      <w:r>
        <w:separator/>
      </w:r>
    </w:p>
  </w:endnote>
  <w:endnote w:type="continuationSeparator" w:id="0">
    <w:p w:rsidR="00906A5C" w:rsidRDefault="00906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2056164"/>
      <w:docPartObj>
        <w:docPartGallery w:val="Page Numbers (Bottom of Page)"/>
        <w:docPartUnique/>
      </w:docPartObj>
    </w:sdtPr>
    <w:sdtEndPr/>
    <w:sdtContent>
      <w:p w:rsidR="007009C4" w:rsidRDefault="007009C4" w:rsidP="007009C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438">
          <w:rPr>
            <w:noProof/>
          </w:rPr>
          <w:t>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A5C" w:rsidRDefault="00906A5C">
      <w:r>
        <w:separator/>
      </w:r>
    </w:p>
  </w:footnote>
  <w:footnote w:type="continuationSeparator" w:id="0">
    <w:p w:rsidR="00906A5C" w:rsidRDefault="00906A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D6657"/>
    <w:multiLevelType w:val="hybridMultilevel"/>
    <w:tmpl w:val="D8D4F2EE"/>
    <w:lvl w:ilvl="0" w:tplc="34AC2D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C53466"/>
    <w:multiLevelType w:val="hybridMultilevel"/>
    <w:tmpl w:val="3CD071EC"/>
    <w:lvl w:ilvl="0" w:tplc="CB46D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5110FD"/>
    <w:multiLevelType w:val="multilevel"/>
    <w:tmpl w:val="EB2CAF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6"/>
  </w:num>
  <w:num w:numId="3">
    <w:abstractNumId w:val="9"/>
  </w:num>
  <w:num w:numId="4">
    <w:abstractNumId w:val="4"/>
  </w:num>
  <w:num w:numId="5">
    <w:abstractNumId w:val="5"/>
  </w:num>
  <w:num w:numId="6">
    <w:abstractNumId w:val="17"/>
  </w:num>
  <w:num w:numId="7">
    <w:abstractNumId w:val="7"/>
  </w:num>
  <w:num w:numId="8">
    <w:abstractNumId w:val="12"/>
  </w:num>
  <w:num w:numId="9">
    <w:abstractNumId w:val="11"/>
  </w:num>
  <w:num w:numId="10">
    <w:abstractNumId w:val="14"/>
  </w:num>
  <w:num w:numId="11">
    <w:abstractNumId w:val="8"/>
  </w:num>
  <w:num w:numId="12">
    <w:abstractNumId w:val="2"/>
  </w:num>
  <w:num w:numId="13">
    <w:abstractNumId w:val="6"/>
  </w:num>
  <w:num w:numId="14">
    <w:abstractNumId w:val="10"/>
  </w:num>
  <w:num w:numId="15">
    <w:abstractNumId w:val="15"/>
  </w:num>
  <w:num w:numId="16">
    <w:abstractNumId w:val="18"/>
  </w:num>
  <w:num w:numId="17">
    <w:abstractNumId w:val="0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325C"/>
    <w:rsid w:val="00003392"/>
    <w:rsid w:val="00003F6B"/>
    <w:rsid w:val="00010FD0"/>
    <w:rsid w:val="0001138E"/>
    <w:rsid w:val="00021E44"/>
    <w:rsid w:val="0002319D"/>
    <w:rsid w:val="00023D31"/>
    <w:rsid w:val="0002683C"/>
    <w:rsid w:val="000279A3"/>
    <w:rsid w:val="00031032"/>
    <w:rsid w:val="00041E39"/>
    <w:rsid w:val="00044885"/>
    <w:rsid w:val="00044D67"/>
    <w:rsid w:val="00056136"/>
    <w:rsid w:val="000574DA"/>
    <w:rsid w:val="00061FC6"/>
    <w:rsid w:val="00063FC4"/>
    <w:rsid w:val="00071BB3"/>
    <w:rsid w:val="0007215B"/>
    <w:rsid w:val="00076028"/>
    <w:rsid w:val="00077969"/>
    <w:rsid w:val="00081FF9"/>
    <w:rsid w:val="00090604"/>
    <w:rsid w:val="000928DD"/>
    <w:rsid w:val="00095FD0"/>
    <w:rsid w:val="0009618E"/>
    <w:rsid w:val="00097FEF"/>
    <w:rsid w:val="000A09E2"/>
    <w:rsid w:val="000A0CA3"/>
    <w:rsid w:val="000A1AAF"/>
    <w:rsid w:val="000A359D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3D29"/>
    <w:rsid w:val="00136508"/>
    <w:rsid w:val="00143F1C"/>
    <w:rsid w:val="001440D8"/>
    <w:rsid w:val="001462DA"/>
    <w:rsid w:val="00150234"/>
    <w:rsid w:val="001552A5"/>
    <w:rsid w:val="00155EA8"/>
    <w:rsid w:val="00157030"/>
    <w:rsid w:val="001627F3"/>
    <w:rsid w:val="001638E2"/>
    <w:rsid w:val="001649C0"/>
    <w:rsid w:val="001651DD"/>
    <w:rsid w:val="001714F7"/>
    <w:rsid w:val="001739B4"/>
    <w:rsid w:val="00173A65"/>
    <w:rsid w:val="00173B8C"/>
    <w:rsid w:val="00177F69"/>
    <w:rsid w:val="00181295"/>
    <w:rsid w:val="00183237"/>
    <w:rsid w:val="00184D9F"/>
    <w:rsid w:val="001876A2"/>
    <w:rsid w:val="0019019A"/>
    <w:rsid w:val="00190300"/>
    <w:rsid w:val="00194605"/>
    <w:rsid w:val="001958C9"/>
    <w:rsid w:val="00196B5F"/>
    <w:rsid w:val="001A44A4"/>
    <w:rsid w:val="001A4922"/>
    <w:rsid w:val="001A74F0"/>
    <w:rsid w:val="001A79E3"/>
    <w:rsid w:val="001B072C"/>
    <w:rsid w:val="001B087E"/>
    <w:rsid w:val="001B1B18"/>
    <w:rsid w:val="001B6670"/>
    <w:rsid w:val="001B7F66"/>
    <w:rsid w:val="001C0031"/>
    <w:rsid w:val="001C5C28"/>
    <w:rsid w:val="001C5E3F"/>
    <w:rsid w:val="001D3134"/>
    <w:rsid w:val="001D4906"/>
    <w:rsid w:val="001D4D9E"/>
    <w:rsid w:val="001D5210"/>
    <w:rsid w:val="001D5981"/>
    <w:rsid w:val="001E03AD"/>
    <w:rsid w:val="001E6CC3"/>
    <w:rsid w:val="001F0AA4"/>
    <w:rsid w:val="001F237A"/>
    <w:rsid w:val="001F3244"/>
    <w:rsid w:val="001F5284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27C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67CB2"/>
    <w:rsid w:val="00274662"/>
    <w:rsid w:val="0027721D"/>
    <w:rsid w:val="00277376"/>
    <w:rsid w:val="002820DA"/>
    <w:rsid w:val="0028294A"/>
    <w:rsid w:val="002835B9"/>
    <w:rsid w:val="00285254"/>
    <w:rsid w:val="002858ED"/>
    <w:rsid w:val="0029089F"/>
    <w:rsid w:val="00291A90"/>
    <w:rsid w:val="00294060"/>
    <w:rsid w:val="00294338"/>
    <w:rsid w:val="0029518D"/>
    <w:rsid w:val="00295C4A"/>
    <w:rsid w:val="002A08D9"/>
    <w:rsid w:val="002A0FF9"/>
    <w:rsid w:val="002A2442"/>
    <w:rsid w:val="002A466B"/>
    <w:rsid w:val="002A76CB"/>
    <w:rsid w:val="002B0CAC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044E"/>
    <w:rsid w:val="00333040"/>
    <w:rsid w:val="003418A4"/>
    <w:rsid w:val="00344762"/>
    <w:rsid w:val="00345244"/>
    <w:rsid w:val="003471C6"/>
    <w:rsid w:val="003545D0"/>
    <w:rsid w:val="00357280"/>
    <w:rsid w:val="00361755"/>
    <w:rsid w:val="00362247"/>
    <w:rsid w:val="00367BE2"/>
    <w:rsid w:val="0037498D"/>
    <w:rsid w:val="00375AE0"/>
    <w:rsid w:val="00382F1A"/>
    <w:rsid w:val="003853A7"/>
    <w:rsid w:val="003868D0"/>
    <w:rsid w:val="00390261"/>
    <w:rsid w:val="00393A1F"/>
    <w:rsid w:val="00396949"/>
    <w:rsid w:val="00396AD1"/>
    <w:rsid w:val="00396C5B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5D6D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3BD1"/>
    <w:rsid w:val="00405964"/>
    <w:rsid w:val="00407D9B"/>
    <w:rsid w:val="00413D13"/>
    <w:rsid w:val="004165D2"/>
    <w:rsid w:val="004227DF"/>
    <w:rsid w:val="0042386C"/>
    <w:rsid w:val="0042788B"/>
    <w:rsid w:val="00432040"/>
    <w:rsid w:val="00435E61"/>
    <w:rsid w:val="00436E33"/>
    <w:rsid w:val="004373A5"/>
    <w:rsid w:val="00442623"/>
    <w:rsid w:val="00442901"/>
    <w:rsid w:val="004437B8"/>
    <w:rsid w:val="00444068"/>
    <w:rsid w:val="00445879"/>
    <w:rsid w:val="004468FA"/>
    <w:rsid w:val="00452513"/>
    <w:rsid w:val="00452FB2"/>
    <w:rsid w:val="00454944"/>
    <w:rsid w:val="004566D3"/>
    <w:rsid w:val="00461281"/>
    <w:rsid w:val="0046372E"/>
    <w:rsid w:val="00463D1B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027C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2AB0"/>
    <w:rsid w:val="004F67B6"/>
    <w:rsid w:val="00501A0B"/>
    <w:rsid w:val="00502AE6"/>
    <w:rsid w:val="00511C81"/>
    <w:rsid w:val="00514BB2"/>
    <w:rsid w:val="00514F0C"/>
    <w:rsid w:val="00517E99"/>
    <w:rsid w:val="00521969"/>
    <w:rsid w:val="00527E04"/>
    <w:rsid w:val="00530E15"/>
    <w:rsid w:val="00531C6B"/>
    <w:rsid w:val="00532355"/>
    <w:rsid w:val="005326F7"/>
    <w:rsid w:val="00533449"/>
    <w:rsid w:val="00534262"/>
    <w:rsid w:val="005400A0"/>
    <w:rsid w:val="00542DE5"/>
    <w:rsid w:val="00546484"/>
    <w:rsid w:val="00547535"/>
    <w:rsid w:val="00550346"/>
    <w:rsid w:val="00550E23"/>
    <w:rsid w:val="00553F67"/>
    <w:rsid w:val="0055467D"/>
    <w:rsid w:val="00554A63"/>
    <w:rsid w:val="00555696"/>
    <w:rsid w:val="00556802"/>
    <w:rsid w:val="00560BE2"/>
    <w:rsid w:val="00565821"/>
    <w:rsid w:val="00566963"/>
    <w:rsid w:val="00566AB9"/>
    <w:rsid w:val="00577BC0"/>
    <w:rsid w:val="00580CD7"/>
    <w:rsid w:val="00581234"/>
    <w:rsid w:val="00581BF2"/>
    <w:rsid w:val="005845E5"/>
    <w:rsid w:val="005856DF"/>
    <w:rsid w:val="00596DCC"/>
    <w:rsid w:val="005A7457"/>
    <w:rsid w:val="005B1AE9"/>
    <w:rsid w:val="005B32C8"/>
    <w:rsid w:val="005C4F0D"/>
    <w:rsid w:val="005D25E4"/>
    <w:rsid w:val="005E2BA6"/>
    <w:rsid w:val="005E3D3E"/>
    <w:rsid w:val="005E4B67"/>
    <w:rsid w:val="005E5CD1"/>
    <w:rsid w:val="005F0E4D"/>
    <w:rsid w:val="005F4E5C"/>
    <w:rsid w:val="00602355"/>
    <w:rsid w:val="00603578"/>
    <w:rsid w:val="00603865"/>
    <w:rsid w:val="00603DDC"/>
    <w:rsid w:val="0061062D"/>
    <w:rsid w:val="00611C13"/>
    <w:rsid w:val="0061321E"/>
    <w:rsid w:val="00615C51"/>
    <w:rsid w:val="0062160D"/>
    <w:rsid w:val="00621988"/>
    <w:rsid w:val="00621F27"/>
    <w:rsid w:val="006273C3"/>
    <w:rsid w:val="00631B18"/>
    <w:rsid w:val="00633A52"/>
    <w:rsid w:val="00634283"/>
    <w:rsid w:val="006345F8"/>
    <w:rsid w:val="00634714"/>
    <w:rsid w:val="00640BE3"/>
    <w:rsid w:val="00641F0E"/>
    <w:rsid w:val="006441F7"/>
    <w:rsid w:val="006455C7"/>
    <w:rsid w:val="006468B3"/>
    <w:rsid w:val="006540E0"/>
    <w:rsid w:val="00654E8D"/>
    <w:rsid w:val="00656D04"/>
    <w:rsid w:val="00662AA8"/>
    <w:rsid w:val="00663039"/>
    <w:rsid w:val="00671410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0E13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09C4"/>
    <w:rsid w:val="007015C4"/>
    <w:rsid w:val="0070321A"/>
    <w:rsid w:val="00704C94"/>
    <w:rsid w:val="00711794"/>
    <w:rsid w:val="00711C10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00DB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73074"/>
    <w:rsid w:val="00773817"/>
    <w:rsid w:val="00774F47"/>
    <w:rsid w:val="00775244"/>
    <w:rsid w:val="007766E3"/>
    <w:rsid w:val="00776B0A"/>
    <w:rsid w:val="00780BAA"/>
    <w:rsid w:val="00781822"/>
    <w:rsid w:val="0078195C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719F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E7A8A"/>
    <w:rsid w:val="007F0505"/>
    <w:rsid w:val="007F178D"/>
    <w:rsid w:val="007F3A7C"/>
    <w:rsid w:val="007F45CA"/>
    <w:rsid w:val="007F487A"/>
    <w:rsid w:val="007F60D9"/>
    <w:rsid w:val="007F7B55"/>
    <w:rsid w:val="00807270"/>
    <w:rsid w:val="00812B87"/>
    <w:rsid w:val="00812DAC"/>
    <w:rsid w:val="008154D3"/>
    <w:rsid w:val="0081621A"/>
    <w:rsid w:val="00816B8B"/>
    <w:rsid w:val="00821094"/>
    <w:rsid w:val="0082117D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46830"/>
    <w:rsid w:val="008555E4"/>
    <w:rsid w:val="008617B5"/>
    <w:rsid w:val="00865E9C"/>
    <w:rsid w:val="00870045"/>
    <w:rsid w:val="008771B2"/>
    <w:rsid w:val="00880922"/>
    <w:rsid w:val="008826E3"/>
    <w:rsid w:val="00885C39"/>
    <w:rsid w:val="00890835"/>
    <w:rsid w:val="00890954"/>
    <w:rsid w:val="008921E6"/>
    <w:rsid w:val="008947E0"/>
    <w:rsid w:val="0089492C"/>
    <w:rsid w:val="008A2054"/>
    <w:rsid w:val="008A6AC3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D2B88"/>
    <w:rsid w:val="008D6B5B"/>
    <w:rsid w:val="008E0082"/>
    <w:rsid w:val="008E0780"/>
    <w:rsid w:val="008E1986"/>
    <w:rsid w:val="00901CCA"/>
    <w:rsid w:val="0090259E"/>
    <w:rsid w:val="009042B3"/>
    <w:rsid w:val="009042FA"/>
    <w:rsid w:val="00904BEF"/>
    <w:rsid w:val="00906A5C"/>
    <w:rsid w:val="0091030E"/>
    <w:rsid w:val="009109CB"/>
    <w:rsid w:val="00911EF9"/>
    <w:rsid w:val="009121AA"/>
    <w:rsid w:val="00913F28"/>
    <w:rsid w:val="00914B68"/>
    <w:rsid w:val="009222C4"/>
    <w:rsid w:val="00927D45"/>
    <w:rsid w:val="00935845"/>
    <w:rsid w:val="00940372"/>
    <w:rsid w:val="00942E6F"/>
    <w:rsid w:val="00953FEC"/>
    <w:rsid w:val="00961D0F"/>
    <w:rsid w:val="00964EC6"/>
    <w:rsid w:val="00964F85"/>
    <w:rsid w:val="00966154"/>
    <w:rsid w:val="00972894"/>
    <w:rsid w:val="00975617"/>
    <w:rsid w:val="009833F2"/>
    <w:rsid w:val="00984630"/>
    <w:rsid w:val="00996C09"/>
    <w:rsid w:val="009970E8"/>
    <w:rsid w:val="009A20A2"/>
    <w:rsid w:val="009A419D"/>
    <w:rsid w:val="009A5DB5"/>
    <w:rsid w:val="009B4C61"/>
    <w:rsid w:val="009B5388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0348"/>
    <w:rsid w:val="00A03A1E"/>
    <w:rsid w:val="00A075A1"/>
    <w:rsid w:val="00A11CD8"/>
    <w:rsid w:val="00A1799E"/>
    <w:rsid w:val="00A20505"/>
    <w:rsid w:val="00A208E3"/>
    <w:rsid w:val="00A21689"/>
    <w:rsid w:val="00A24ED6"/>
    <w:rsid w:val="00A26438"/>
    <w:rsid w:val="00A3731C"/>
    <w:rsid w:val="00A43108"/>
    <w:rsid w:val="00A478E6"/>
    <w:rsid w:val="00A53294"/>
    <w:rsid w:val="00A553A8"/>
    <w:rsid w:val="00A565D9"/>
    <w:rsid w:val="00A57511"/>
    <w:rsid w:val="00A62EA9"/>
    <w:rsid w:val="00A63F6B"/>
    <w:rsid w:val="00A704C5"/>
    <w:rsid w:val="00A70A9D"/>
    <w:rsid w:val="00A7301C"/>
    <w:rsid w:val="00A82C62"/>
    <w:rsid w:val="00A8314E"/>
    <w:rsid w:val="00A86454"/>
    <w:rsid w:val="00A95D31"/>
    <w:rsid w:val="00AA1953"/>
    <w:rsid w:val="00AA4356"/>
    <w:rsid w:val="00AB1AD5"/>
    <w:rsid w:val="00AB1FC5"/>
    <w:rsid w:val="00AB3B8C"/>
    <w:rsid w:val="00AB468F"/>
    <w:rsid w:val="00AB52F6"/>
    <w:rsid w:val="00AB66C8"/>
    <w:rsid w:val="00AB670D"/>
    <w:rsid w:val="00AB6712"/>
    <w:rsid w:val="00AC44A6"/>
    <w:rsid w:val="00AD0238"/>
    <w:rsid w:val="00AD1F47"/>
    <w:rsid w:val="00AD7401"/>
    <w:rsid w:val="00AE2716"/>
    <w:rsid w:val="00AE6BE0"/>
    <w:rsid w:val="00AF5E0F"/>
    <w:rsid w:val="00AF7E41"/>
    <w:rsid w:val="00B0047C"/>
    <w:rsid w:val="00B0220C"/>
    <w:rsid w:val="00B03A7C"/>
    <w:rsid w:val="00B053CF"/>
    <w:rsid w:val="00B05616"/>
    <w:rsid w:val="00B10B8C"/>
    <w:rsid w:val="00B141D6"/>
    <w:rsid w:val="00B17AAE"/>
    <w:rsid w:val="00B2728C"/>
    <w:rsid w:val="00B27381"/>
    <w:rsid w:val="00B4233C"/>
    <w:rsid w:val="00B43D4B"/>
    <w:rsid w:val="00B43DCD"/>
    <w:rsid w:val="00B45057"/>
    <w:rsid w:val="00B47329"/>
    <w:rsid w:val="00B521E2"/>
    <w:rsid w:val="00B52375"/>
    <w:rsid w:val="00B532C6"/>
    <w:rsid w:val="00B540B9"/>
    <w:rsid w:val="00B5688E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92D07"/>
    <w:rsid w:val="00B951E4"/>
    <w:rsid w:val="00BA7E86"/>
    <w:rsid w:val="00BB4DB7"/>
    <w:rsid w:val="00BC621D"/>
    <w:rsid w:val="00BD05C7"/>
    <w:rsid w:val="00BD0A43"/>
    <w:rsid w:val="00BD150F"/>
    <w:rsid w:val="00BD4A84"/>
    <w:rsid w:val="00BD62C9"/>
    <w:rsid w:val="00BE07B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BB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47E30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D27CD"/>
    <w:rsid w:val="00CD3298"/>
    <w:rsid w:val="00CD6F4F"/>
    <w:rsid w:val="00CE3485"/>
    <w:rsid w:val="00CE4EAE"/>
    <w:rsid w:val="00CE564F"/>
    <w:rsid w:val="00D00CAC"/>
    <w:rsid w:val="00D02354"/>
    <w:rsid w:val="00D02FE9"/>
    <w:rsid w:val="00D10206"/>
    <w:rsid w:val="00D10B1F"/>
    <w:rsid w:val="00D13D0C"/>
    <w:rsid w:val="00D16F4B"/>
    <w:rsid w:val="00D17AC6"/>
    <w:rsid w:val="00D21D25"/>
    <w:rsid w:val="00D23842"/>
    <w:rsid w:val="00D24FCD"/>
    <w:rsid w:val="00D26634"/>
    <w:rsid w:val="00D341EB"/>
    <w:rsid w:val="00D4650E"/>
    <w:rsid w:val="00D46DFE"/>
    <w:rsid w:val="00D50C9C"/>
    <w:rsid w:val="00D5637C"/>
    <w:rsid w:val="00D60CA8"/>
    <w:rsid w:val="00D60CEB"/>
    <w:rsid w:val="00D635F1"/>
    <w:rsid w:val="00D63D31"/>
    <w:rsid w:val="00D65F5C"/>
    <w:rsid w:val="00D66706"/>
    <w:rsid w:val="00D700DD"/>
    <w:rsid w:val="00D70F08"/>
    <w:rsid w:val="00D72824"/>
    <w:rsid w:val="00D74522"/>
    <w:rsid w:val="00D75DE4"/>
    <w:rsid w:val="00D8093C"/>
    <w:rsid w:val="00D8358F"/>
    <w:rsid w:val="00D83C15"/>
    <w:rsid w:val="00D849E2"/>
    <w:rsid w:val="00D8741D"/>
    <w:rsid w:val="00D902DF"/>
    <w:rsid w:val="00D9268D"/>
    <w:rsid w:val="00D951B1"/>
    <w:rsid w:val="00D95340"/>
    <w:rsid w:val="00D9556F"/>
    <w:rsid w:val="00D962F9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2C9F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5C24"/>
    <w:rsid w:val="00E30E7A"/>
    <w:rsid w:val="00E31B6C"/>
    <w:rsid w:val="00E31F94"/>
    <w:rsid w:val="00E3520B"/>
    <w:rsid w:val="00E37159"/>
    <w:rsid w:val="00E42D24"/>
    <w:rsid w:val="00E4428B"/>
    <w:rsid w:val="00E44E6A"/>
    <w:rsid w:val="00E51009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274F"/>
    <w:rsid w:val="00E830E3"/>
    <w:rsid w:val="00E867E0"/>
    <w:rsid w:val="00E903D9"/>
    <w:rsid w:val="00E93895"/>
    <w:rsid w:val="00EA0863"/>
    <w:rsid w:val="00EA09FA"/>
    <w:rsid w:val="00EA284E"/>
    <w:rsid w:val="00EA2B0D"/>
    <w:rsid w:val="00EA4795"/>
    <w:rsid w:val="00EA6E0A"/>
    <w:rsid w:val="00EA7839"/>
    <w:rsid w:val="00EB48AA"/>
    <w:rsid w:val="00EC3ABB"/>
    <w:rsid w:val="00EC42AC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4A9D"/>
    <w:rsid w:val="00EF7BFD"/>
    <w:rsid w:val="00F00EB1"/>
    <w:rsid w:val="00F0342A"/>
    <w:rsid w:val="00F0477D"/>
    <w:rsid w:val="00F072F7"/>
    <w:rsid w:val="00F075D1"/>
    <w:rsid w:val="00F120B3"/>
    <w:rsid w:val="00F14197"/>
    <w:rsid w:val="00F16750"/>
    <w:rsid w:val="00F20768"/>
    <w:rsid w:val="00F2094E"/>
    <w:rsid w:val="00F222EA"/>
    <w:rsid w:val="00F24B42"/>
    <w:rsid w:val="00F312A9"/>
    <w:rsid w:val="00F3165C"/>
    <w:rsid w:val="00F33722"/>
    <w:rsid w:val="00F371FA"/>
    <w:rsid w:val="00F46432"/>
    <w:rsid w:val="00F53CF9"/>
    <w:rsid w:val="00F53F23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930"/>
    <w:rsid w:val="00F77259"/>
    <w:rsid w:val="00F776ED"/>
    <w:rsid w:val="00F81096"/>
    <w:rsid w:val="00F854CA"/>
    <w:rsid w:val="00F91350"/>
    <w:rsid w:val="00F91E6C"/>
    <w:rsid w:val="00F91FD7"/>
    <w:rsid w:val="00F927EA"/>
    <w:rsid w:val="00FA1B52"/>
    <w:rsid w:val="00FA1F96"/>
    <w:rsid w:val="00FA4E11"/>
    <w:rsid w:val="00FA6024"/>
    <w:rsid w:val="00FA76A3"/>
    <w:rsid w:val="00FA7CC3"/>
    <w:rsid w:val="00FB6741"/>
    <w:rsid w:val="00FB7C3E"/>
    <w:rsid w:val="00FB7D80"/>
    <w:rsid w:val="00FC150E"/>
    <w:rsid w:val="00FD4C3C"/>
    <w:rsid w:val="00FD70E7"/>
    <w:rsid w:val="00FE1340"/>
    <w:rsid w:val="00FE189B"/>
    <w:rsid w:val="00FE52BA"/>
    <w:rsid w:val="00FE70E1"/>
    <w:rsid w:val="00FF33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403B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E15F-F1CD-4CC7-8D6D-5CBB758FD6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590</TotalTime>
  <Pages>6</Pages>
  <Words>2609</Words>
  <Characters>14873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22</cp:revision>
  <cp:lastPrinted>2018-12-03T13:24:00Z</cp:lastPrinted>
  <dcterms:created xsi:type="dcterms:W3CDTF">2018-10-26T07:57:00Z</dcterms:created>
  <dcterms:modified xsi:type="dcterms:W3CDTF">2018-12-04T10:08:00Z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